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4C3C" w14:textId="1B7EBF28" w:rsidR="000C20E3" w:rsidRPr="00A8601A" w:rsidRDefault="000C20E3" w:rsidP="00517B8D">
      <w:pPr>
        <w:spacing w:after="0" w:line="240" w:lineRule="auto"/>
        <w:jc w:val="center"/>
        <w:rPr>
          <w:rFonts w:ascii="Arial" w:hAnsi="Arial" w:cs="Arial"/>
          <w:b/>
          <w:bCs/>
          <w:sz w:val="28"/>
          <w:szCs w:val="28"/>
        </w:rPr>
      </w:pPr>
      <w:r w:rsidRPr="00A8601A">
        <w:rPr>
          <w:rFonts w:ascii="Arial" w:hAnsi="Arial" w:cs="Arial"/>
          <w:b/>
          <w:bCs/>
          <w:sz w:val="28"/>
          <w:szCs w:val="28"/>
        </w:rPr>
        <w:t xml:space="preserve">Children and Families Newcastle </w:t>
      </w:r>
      <w:r w:rsidR="00E20D38" w:rsidRPr="00A8601A">
        <w:rPr>
          <w:rFonts w:ascii="Arial" w:hAnsi="Arial" w:cs="Arial"/>
          <w:b/>
          <w:bCs/>
          <w:sz w:val="28"/>
          <w:szCs w:val="28"/>
        </w:rPr>
        <w:t>–</w:t>
      </w:r>
      <w:r w:rsidR="00517B8D" w:rsidRPr="00A8601A">
        <w:rPr>
          <w:rFonts w:ascii="Arial" w:hAnsi="Arial" w:cs="Arial"/>
          <w:b/>
          <w:bCs/>
          <w:sz w:val="28"/>
          <w:szCs w:val="28"/>
        </w:rPr>
        <w:t xml:space="preserve"> </w:t>
      </w:r>
      <w:r w:rsidR="003337FB" w:rsidRPr="00A8601A">
        <w:rPr>
          <w:rFonts w:ascii="Arial" w:hAnsi="Arial" w:cs="Arial"/>
          <w:b/>
          <w:bCs/>
          <w:sz w:val="28"/>
          <w:szCs w:val="28"/>
        </w:rPr>
        <w:t xml:space="preserve">The </w:t>
      </w:r>
      <w:r w:rsidRPr="00A8601A">
        <w:rPr>
          <w:rFonts w:ascii="Arial" w:hAnsi="Arial" w:cs="Arial"/>
          <w:b/>
          <w:bCs/>
          <w:sz w:val="28"/>
          <w:szCs w:val="28"/>
        </w:rPr>
        <w:t>Community Family Offer</w:t>
      </w:r>
      <w:r w:rsidR="003337FB" w:rsidRPr="00A8601A">
        <w:rPr>
          <w:rFonts w:ascii="Arial" w:hAnsi="Arial" w:cs="Arial"/>
          <w:b/>
          <w:bCs/>
          <w:sz w:val="28"/>
          <w:szCs w:val="28"/>
        </w:rPr>
        <w:t xml:space="preserve"> </w:t>
      </w:r>
      <w:r w:rsidRPr="00A8601A">
        <w:rPr>
          <w:rFonts w:ascii="Arial" w:hAnsi="Arial" w:cs="Arial"/>
          <w:b/>
          <w:bCs/>
          <w:sz w:val="28"/>
          <w:szCs w:val="28"/>
        </w:rPr>
        <w:t>Consultation</w:t>
      </w:r>
      <w:r w:rsidR="00E20D38" w:rsidRPr="00A8601A">
        <w:rPr>
          <w:rFonts w:ascii="Arial" w:hAnsi="Arial" w:cs="Arial"/>
          <w:b/>
          <w:bCs/>
          <w:sz w:val="28"/>
          <w:szCs w:val="28"/>
        </w:rPr>
        <w:t xml:space="preserve"> –</w:t>
      </w:r>
      <w:r w:rsidR="002C3A99" w:rsidRPr="00A8601A">
        <w:rPr>
          <w:rFonts w:ascii="Arial" w:hAnsi="Arial" w:cs="Arial"/>
          <w:b/>
          <w:bCs/>
          <w:sz w:val="28"/>
          <w:szCs w:val="28"/>
        </w:rPr>
        <w:t xml:space="preserve"> </w:t>
      </w:r>
      <w:r w:rsidRPr="00A8601A">
        <w:rPr>
          <w:rFonts w:ascii="Arial" w:hAnsi="Arial" w:cs="Arial"/>
          <w:b/>
          <w:bCs/>
          <w:sz w:val="28"/>
          <w:szCs w:val="28"/>
        </w:rPr>
        <w:t>August 2024</w:t>
      </w:r>
    </w:p>
    <w:p w14:paraId="759CE5E0" w14:textId="77777777" w:rsidR="00446FF2" w:rsidRPr="00A8601A" w:rsidRDefault="00446FF2" w:rsidP="00517B8D">
      <w:pPr>
        <w:spacing w:after="0" w:line="240" w:lineRule="auto"/>
        <w:jc w:val="center"/>
        <w:rPr>
          <w:rFonts w:ascii="Arial" w:hAnsi="Arial" w:cs="Arial"/>
          <w:b/>
          <w:bCs/>
        </w:rPr>
      </w:pPr>
    </w:p>
    <w:p w14:paraId="7A9A06C0" w14:textId="5B3B5E59" w:rsidR="000C20E3" w:rsidRPr="00A8601A" w:rsidRDefault="00517B8D" w:rsidP="00517B8D">
      <w:pPr>
        <w:spacing w:after="120"/>
        <w:rPr>
          <w:rFonts w:ascii="Arial" w:hAnsi="Arial" w:cs="Arial"/>
          <w:b/>
          <w:bCs/>
          <w:sz w:val="26"/>
          <w:szCs w:val="26"/>
        </w:rPr>
      </w:pPr>
      <w:r w:rsidRPr="00A8601A">
        <w:rPr>
          <w:rFonts w:ascii="Arial" w:hAnsi="Arial" w:cs="Arial"/>
          <w:b/>
          <w:bCs/>
          <w:sz w:val="26"/>
          <w:szCs w:val="26"/>
        </w:rPr>
        <w:t xml:space="preserve">1. </w:t>
      </w:r>
      <w:r w:rsidR="003337FB" w:rsidRPr="00A8601A">
        <w:rPr>
          <w:rFonts w:ascii="Arial" w:hAnsi="Arial" w:cs="Arial"/>
          <w:b/>
          <w:bCs/>
          <w:sz w:val="26"/>
          <w:szCs w:val="26"/>
        </w:rPr>
        <w:t>About Children and Families Newcastle</w:t>
      </w:r>
      <w:r w:rsidR="004300AC" w:rsidRPr="00A8601A">
        <w:rPr>
          <w:rFonts w:ascii="Arial" w:hAnsi="Arial" w:cs="Arial"/>
          <w:b/>
          <w:bCs/>
          <w:sz w:val="26"/>
          <w:szCs w:val="26"/>
        </w:rPr>
        <w:t xml:space="preserve"> and the Community Family Offer</w:t>
      </w:r>
    </w:p>
    <w:p w14:paraId="1D420449" w14:textId="4F824BE1" w:rsidR="00D92E73" w:rsidRPr="00A8601A" w:rsidRDefault="000C20E3" w:rsidP="00517B8D">
      <w:pPr>
        <w:pStyle w:val="NoSpacing"/>
        <w:spacing w:after="120"/>
        <w:rPr>
          <w:rFonts w:ascii="Arial" w:hAnsi="Arial" w:cs="Arial"/>
          <w:sz w:val="24"/>
          <w:szCs w:val="24"/>
        </w:rPr>
      </w:pPr>
      <w:r w:rsidRPr="00A8601A">
        <w:rPr>
          <w:rFonts w:ascii="Arial" w:hAnsi="Arial" w:cs="Arial"/>
          <w:sz w:val="24"/>
          <w:szCs w:val="24"/>
        </w:rPr>
        <w:t xml:space="preserve">Children and Families Newcastle </w:t>
      </w:r>
      <w:r w:rsidR="001772C6" w:rsidRPr="00A8601A">
        <w:rPr>
          <w:rFonts w:ascii="Arial" w:hAnsi="Arial" w:cs="Arial"/>
          <w:sz w:val="24"/>
          <w:szCs w:val="24"/>
        </w:rPr>
        <w:t xml:space="preserve">(C&amp;FN) </w:t>
      </w:r>
      <w:r w:rsidRPr="00A8601A">
        <w:rPr>
          <w:rFonts w:ascii="Arial" w:hAnsi="Arial" w:cs="Arial"/>
          <w:sz w:val="24"/>
          <w:szCs w:val="24"/>
        </w:rPr>
        <w:t xml:space="preserve">brings services </w:t>
      </w:r>
      <w:r w:rsidR="00A8601A" w:rsidRPr="00A8601A">
        <w:rPr>
          <w:rFonts w:ascii="Arial" w:hAnsi="Arial" w:cs="Arial"/>
          <w:sz w:val="24"/>
          <w:szCs w:val="24"/>
        </w:rPr>
        <w:t xml:space="preserve">for </w:t>
      </w:r>
      <w:r w:rsidR="003337FB" w:rsidRPr="00A8601A">
        <w:rPr>
          <w:rFonts w:ascii="Arial" w:hAnsi="Arial" w:cs="Arial"/>
          <w:sz w:val="24"/>
          <w:szCs w:val="24"/>
        </w:rPr>
        <w:t xml:space="preserve">children and families  </w:t>
      </w:r>
      <w:r w:rsidRPr="00A8601A">
        <w:rPr>
          <w:rFonts w:ascii="Arial" w:hAnsi="Arial" w:cs="Arial"/>
          <w:sz w:val="24"/>
          <w:szCs w:val="24"/>
        </w:rPr>
        <w:t>together</w:t>
      </w:r>
      <w:r w:rsidR="003337FB" w:rsidRPr="00A8601A">
        <w:rPr>
          <w:rFonts w:ascii="Arial" w:hAnsi="Arial" w:cs="Arial"/>
          <w:sz w:val="24"/>
          <w:szCs w:val="24"/>
        </w:rPr>
        <w:t xml:space="preserve"> to make it easier for them to </w:t>
      </w:r>
      <w:r w:rsidRPr="00A8601A">
        <w:rPr>
          <w:rFonts w:ascii="Arial" w:hAnsi="Arial" w:cs="Arial"/>
          <w:sz w:val="24"/>
          <w:szCs w:val="24"/>
        </w:rPr>
        <w:t>get</w:t>
      </w:r>
      <w:r w:rsidR="00A8601A" w:rsidRPr="00A8601A">
        <w:rPr>
          <w:rFonts w:ascii="Arial" w:hAnsi="Arial" w:cs="Arial"/>
          <w:sz w:val="24"/>
          <w:szCs w:val="24"/>
        </w:rPr>
        <w:t xml:space="preserve"> the</w:t>
      </w:r>
      <w:r w:rsidRPr="00A8601A">
        <w:rPr>
          <w:rFonts w:ascii="Arial" w:hAnsi="Arial" w:cs="Arial"/>
          <w:sz w:val="24"/>
          <w:szCs w:val="24"/>
        </w:rPr>
        <w:t xml:space="preserve"> </w:t>
      </w:r>
      <w:r w:rsidR="00A8601A" w:rsidRPr="00A8601A">
        <w:rPr>
          <w:rFonts w:ascii="Arial" w:hAnsi="Arial" w:cs="Arial"/>
          <w:sz w:val="24"/>
          <w:szCs w:val="24"/>
        </w:rPr>
        <w:t>h</w:t>
      </w:r>
      <w:r w:rsidRPr="00A8601A">
        <w:rPr>
          <w:rFonts w:ascii="Arial" w:hAnsi="Arial" w:cs="Arial"/>
          <w:sz w:val="24"/>
          <w:szCs w:val="24"/>
        </w:rPr>
        <w:t>elp and support that they want and need</w:t>
      </w:r>
      <w:r w:rsidR="00E63C98" w:rsidRPr="00A8601A">
        <w:rPr>
          <w:rFonts w:ascii="Arial" w:hAnsi="Arial" w:cs="Arial"/>
          <w:sz w:val="24"/>
          <w:szCs w:val="24"/>
        </w:rPr>
        <w:t xml:space="preserve">, </w:t>
      </w:r>
      <w:r w:rsidR="003337FB" w:rsidRPr="00A8601A">
        <w:rPr>
          <w:rFonts w:ascii="Arial" w:hAnsi="Arial" w:cs="Arial"/>
          <w:sz w:val="24"/>
          <w:szCs w:val="24"/>
        </w:rPr>
        <w:t xml:space="preserve">and also so that </w:t>
      </w:r>
      <w:r w:rsidR="00A8601A" w:rsidRPr="00A8601A">
        <w:rPr>
          <w:rFonts w:ascii="Arial" w:hAnsi="Arial" w:cs="Arial"/>
          <w:sz w:val="24"/>
          <w:szCs w:val="24"/>
        </w:rPr>
        <w:t>s</w:t>
      </w:r>
      <w:r w:rsidRPr="00A8601A">
        <w:rPr>
          <w:rFonts w:ascii="Arial" w:hAnsi="Arial" w:cs="Arial"/>
          <w:sz w:val="24"/>
          <w:szCs w:val="24"/>
        </w:rPr>
        <w:t xml:space="preserve">ervices and activities that are important to them </w:t>
      </w:r>
      <w:r w:rsidR="00A8601A" w:rsidRPr="00A8601A">
        <w:rPr>
          <w:rFonts w:ascii="Arial" w:hAnsi="Arial" w:cs="Arial"/>
          <w:sz w:val="24"/>
          <w:szCs w:val="24"/>
        </w:rPr>
        <w:t xml:space="preserve">are easily available </w:t>
      </w:r>
      <w:r w:rsidRPr="00A8601A">
        <w:rPr>
          <w:rFonts w:ascii="Arial" w:hAnsi="Arial" w:cs="Arial"/>
          <w:sz w:val="24"/>
          <w:szCs w:val="24"/>
        </w:rPr>
        <w:t>in their local area. We want to make sure that children and families only have to tell their story once, and that they get the support they need, when they need it.</w:t>
      </w:r>
      <w:r w:rsidR="00D92E73" w:rsidRPr="00A8601A">
        <w:rPr>
          <w:rFonts w:ascii="Arial" w:hAnsi="Arial" w:cs="Arial"/>
          <w:sz w:val="24"/>
          <w:szCs w:val="24"/>
        </w:rPr>
        <w:t xml:space="preserve"> </w:t>
      </w:r>
    </w:p>
    <w:p w14:paraId="4D083F08" w14:textId="6AE3E281" w:rsidR="004300AC" w:rsidRPr="00A8601A" w:rsidRDefault="004300AC" w:rsidP="004300AC">
      <w:pPr>
        <w:pStyle w:val="NoSpacing"/>
        <w:spacing w:after="120"/>
        <w:rPr>
          <w:rFonts w:ascii="Arial" w:hAnsi="Arial" w:cs="Arial"/>
          <w:sz w:val="24"/>
          <w:szCs w:val="24"/>
        </w:rPr>
      </w:pPr>
      <w:r w:rsidRPr="00A8601A">
        <w:rPr>
          <w:rFonts w:ascii="Arial" w:hAnsi="Arial" w:cs="Arial"/>
          <w:noProof/>
        </w:rPr>
        <w:drawing>
          <wp:anchor distT="0" distB="0" distL="114300" distR="114300" simplePos="0" relativeHeight="251658240" behindDoc="0" locked="0" layoutInCell="1" allowOverlap="1" wp14:anchorId="645E7B24" wp14:editId="332A1879">
            <wp:simplePos x="0" y="0"/>
            <wp:positionH relativeFrom="column">
              <wp:posOffset>5715</wp:posOffset>
            </wp:positionH>
            <wp:positionV relativeFrom="paragraph">
              <wp:posOffset>1000125</wp:posOffset>
            </wp:positionV>
            <wp:extent cx="3914775" cy="276987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4775" cy="276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33D" w:rsidRPr="00A8601A">
        <w:rPr>
          <w:rFonts w:ascii="Arial" w:hAnsi="Arial" w:cs="Arial"/>
          <w:sz w:val="24"/>
          <w:szCs w:val="24"/>
        </w:rPr>
        <w:t xml:space="preserve">The </w:t>
      </w:r>
      <w:r w:rsidRPr="00A8601A">
        <w:rPr>
          <w:rFonts w:ascii="Arial" w:hAnsi="Arial" w:cs="Arial"/>
          <w:sz w:val="24"/>
          <w:szCs w:val="24"/>
        </w:rPr>
        <w:t>‘</w:t>
      </w:r>
      <w:r w:rsidR="008A733D" w:rsidRPr="00A8601A">
        <w:rPr>
          <w:rFonts w:ascii="Arial" w:hAnsi="Arial" w:cs="Arial"/>
          <w:sz w:val="24"/>
          <w:szCs w:val="24"/>
        </w:rPr>
        <w:t>Community Family Offer</w:t>
      </w:r>
      <w:r w:rsidRPr="00A8601A">
        <w:rPr>
          <w:rFonts w:ascii="Arial" w:hAnsi="Arial" w:cs="Arial"/>
          <w:sz w:val="24"/>
          <w:szCs w:val="24"/>
        </w:rPr>
        <w:t xml:space="preserve">’ is what we call the approach we take to deliver this. It </w:t>
      </w:r>
      <w:r w:rsidR="005115B7" w:rsidRPr="00A8601A">
        <w:rPr>
          <w:rFonts w:ascii="Arial" w:hAnsi="Arial" w:cs="Arial"/>
          <w:sz w:val="24"/>
          <w:szCs w:val="24"/>
        </w:rPr>
        <w:t>involve</w:t>
      </w:r>
      <w:r w:rsidR="00D20CBE" w:rsidRPr="00A8601A">
        <w:rPr>
          <w:rFonts w:ascii="Arial" w:hAnsi="Arial" w:cs="Arial"/>
          <w:sz w:val="24"/>
          <w:szCs w:val="24"/>
        </w:rPr>
        <w:t>s</w:t>
      </w:r>
      <w:r w:rsidR="005115B7" w:rsidRPr="00A8601A">
        <w:rPr>
          <w:rFonts w:ascii="Arial" w:hAnsi="Arial" w:cs="Arial"/>
          <w:sz w:val="24"/>
          <w:szCs w:val="24"/>
        </w:rPr>
        <w:t xml:space="preserve"> a</w:t>
      </w:r>
      <w:r w:rsidR="003337FB" w:rsidRPr="00A8601A">
        <w:rPr>
          <w:rFonts w:ascii="Arial" w:hAnsi="Arial" w:cs="Arial"/>
          <w:sz w:val="24"/>
          <w:szCs w:val="24"/>
        </w:rPr>
        <w:t xml:space="preserve"> wide</w:t>
      </w:r>
      <w:r w:rsidR="005115B7" w:rsidRPr="00A8601A">
        <w:rPr>
          <w:rFonts w:ascii="Arial" w:hAnsi="Arial" w:cs="Arial"/>
          <w:sz w:val="24"/>
          <w:szCs w:val="24"/>
        </w:rPr>
        <w:t xml:space="preserve"> range of agencies working together</w:t>
      </w:r>
      <w:r w:rsidRPr="00A8601A">
        <w:rPr>
          <w:rFonts w:ascii="Arial" w:hAnsi="Arial" w:cs="Arial"/>
          <w:sz w:val="24"/>
          <w:szCs w:val="24"/>
        </w:rPr>
        <w:t xml:space="preserve">, including services providing </w:t>
      </w:r>
      <w:r w:rsidR="0029248F" w:rsidRPr="00A8601A">
        <w:rPr>
          <w:rFonts w:ascii="Arial" w:hAnsi="Arial" w:cs="Arial"/>
          <w:sz w:val="24"/>
          <w:szCs w:val="24"/>
        </w:rPr>
        <w:t xml:space="preserve">health, welfare, </w:t>
      </w:r>
      <w:proofErr w:type="gramStart"/>
      <w:r w:rsidR="0029248F" w:rsidRPr="00A8601A">
        <w:rPr>
          <w:rFonts w:ascii="Arial" w:hAnsi="Arial" w:cs="Arial"/>
          <w:sz w:val="24"/>
          <w:szCs w:val="24"/>
        </w:rPr>
        <w:t>education</w:t>
      </w:r>
      <w:proofErr w:type="gramEnd"/>
      <w:r w:rsidR="0029248F" w:rsidRPr="00A8601A">
        <w:rPr>
          <w:rFonts w:ascii="Arial" w:hAnsi="Arial" w:cs="Arial"/>
          <w:sz w:val="24"/>
          <w:szCs w:val="24"/>
        </w:rPr>
        <w:t xml:space="preserve"> and social care</w:t>
      </w:r>
      <w:r w:rsidRPr="00A8601A">
        <w:rPr>
          <w:rFonts w:ascii="Arial" w:hAnsi="Arial" w:cs="Arial"/>
          <w:sz w:val="24"/>
          <w:szCs w:val="24"/>
        </w:rPr>
        <w:t>. The aim is to look a</w:t>
      </w:r>
      <w:r w:rsidR="008F6A11" w:rsidRPr="00A8601A">
        <w:rPr>
          <w:rFonts w:ascii="Arial" w:hAnsi="Arial" w:cs="Arial"/>
          <w:sz w:val="24"/>
          <w:szCs w:val="24"/>
        </w:rPr>
        <w:t>t each</w:t>
      </w:r>
      <w:r w:rsidRPr="00A8601A">
        <w:rPr>
          <w:rFonts w:ascii="Arial" w:hAnsi="Arial" w:cs="Arial"/>
          <w:sz w:val="24"/>
          <w:szCs w:val="24"/>
        </w:rPr>
        <w:t xml:space="preserve"> famil</w:t>
      </w:r>
      <w:r w:rsidR="008F6A11" w:rsidRPr="00A8601A">
        <w:rPr>
          <w:rFonts w:ascii="Arial" w:hAnsi="Arial" w:cs="Arial"/>
          <w:sz w:val="24"/>
          <w:szCs w:val="24"/>
        </w:rPr>
        <w:t>y</w:t>
      </w:r>
      <w:r w:rsidRPr="00A8601A">
        <w:rPr>
          <w:rFonts w:ascii="Arial" w:hAnsi="Arial" w:cs="Arial"/>
          <w:sz w:val="24"/>
          <w:szCs w:val="24"/>
        </w:rPr>
        <w:t xml:space="preserve"> as a whole and get the full picture of what </w:t>
      </w:r>
      <w:r w:rsidR="008F6A11" w:rsidRPr="00A8601A">
        <w:rPr>
          <w:rFonts w:ascii="Arial" w:hAnsi="Arial" w:cs="Arial"/>
          <w:sz w:val="24"/>
          <w:szCs w:val="24"/>
        </w:rPr>
        <w:t>a family</w:t>
      </w:r>
      <w:r w:rsidRPr="00A8601A">
        <w:rPr>
          <w:rFonts w:ascii="Arial" w:hAnsi="Arial" w:cs="Arial"/>
          <w:sz w:val="24"/>
          <w:szCs w:val="24"/>
        </w:rPr>
        <w:t xml:space="preserve"> need</w:t>
      </w:r>
      <w:r w:rsidR="008F6A11" w:rsidRPr="00A8601A">
        <w:rPr>
          <w:rFonts w:ascii="Arial" w:hAnsi="Arial" w:cs="Arial"/>
          <w:sz w:val="24"/>
          <w:szCs w:val="24"/>
        </w:rPr>
        <w:t>s</w:t>
      </w:r>
      <w:r w:rsidRPr="00A8601A">
        <w:rPr>
          <w:rFonts w:ascii="Arial" w:hAnsi="Arial" w:cs="Arial"/>
          <w:sz w:val="24"/>
          <w:szCs w:val="24"/>
        </w:rPr>
        <w:t xml:space="preserve">. In Newcastle, </w:t>
      </w:r>
      <w:r w:rsidR="00090C20" w:rsidRPr="00A8601A">
        <w:rPr>
          <w:rFonts w:ascii="Arial" w:hAnsi="Arial" w:cs="Arial"/>
          <w:sz w:val="24"/>
          <w:szCs w:val="24"/>
        </w:rPr>
        <w:t>we want to group these</w:t>
      </w:r>
      <w:r w:rsidRPr="00A8601A">
        <w:rPr>
          <w:rFonts w:ascii="Arial" w:hAnsi="Arial" w:cs="Arial"/>
          <w:sz w:val="24"/>
          <w:szCs w:val="24"/>
        </w:rPr>
        <w:t xml:space="preserve"> services</w:t>
      </w:r>
      <w:r w:rsidR="00090C20" w:rsidRPr="00A8601A">
        <w:rPr>
          <w:rFonts w:ascii="Arial" w:hAnsi="Arial" w:cs="Arial"/>
          <w:sz w:val="24"/>
          <w:szCs w:val="24"/>
        </w:rPr>
        <w:t xml:space="preserve"> </w:t>
      </w:r>
      <w:r w:rsidRPr="00A8601A">
        <w:rPr>
          <w:rFonts w:ascii="Arial" w:hAnsi="Arial" w:cs="Arial"/>
          <w:sz w:val="24"/>
          <w:szCs w:val="24"/>
        </w:rPr>
        <w:t>together into the four areas shown below:</w:t>
      </w:r>
    </w:p>
    <w:p w14:paraId="10D90871" w14:textId="18406031" w:rsidR="000C20E3" w:rsidRPr="00A8601A" w:rsidRDefault="00673753" w:rsidP="00517B8D">
      <w:pPr>
        <w:pStyle w:val="NoSpacing"/>
        <w:rPr>
          <w:rFonts w:ascii="Arial" w:hAnsi="Arial" w:cs="Arial"/>
          <w:sz w:val="12"/>
          <w:szCs w:val="12"/>
        </w:rPr>
      </w:pPr>
      <w:r w:rsidRPr="00A8601A">
        <w:rPr>
          <w:rFonts w:ascii="Arial" w:hAnsi="Arial" w:cs="Arial"/>
          <w:sz w:val="24"/>
          <w:szCs w:val="24"/>
        </w:rPr>
        <w:t xml:space="preserve"> </w:t>
      </w:r>
    </w:p>
    <w:p w14:paraId="3B2774E0" w14:textId="2DC4DAAD" w:rsidR="008F6A41" w:rsidRPr="00A8601A" w:rsidRDefault="00517B8D" w:rsidP="00517B8D">
      <w:pPr>
        <w:spacing w:after="120"/>
        <w:rPr>
          <w:rFonts w:ascii="Arial" w:hAnsi="Arial" w:cs="Arial"/>
          <w:b/>
          <w:bCs/>
          <w:sz w:val="26"/>
          <w:szCs w:val="26"/>
        </w:rPr>
      </w:pPr>
      <w:r w:rsidRPr="00A8601A">
        <w:rPr>
          <w:rFonts w:ascii="Arial" w:hAnsi="Arial" w:cs="Arial"/>
          <w:b/>
          <w:bCs/>
          <w:sz w:val="26"/>
          <w:szCs w:val="26"/>
        </w:rPr>
        <w:t xml:space="preserve">2. </w:t>
      </w:r>
      <w:r w:rsidR="00090C20" w:rsidRPr="00A8601A">
        <w:rPr>
          <w:rFonts w:ascii="Arial" w:hAnsi="Arial" w:cs="Arial"/>
          <w:b/>
          <w:bCs/>
          <w:sz w:val="26"/>
          <w:szCs w:val="26"/>
        </w:rPr>
        <w:t>What we propose</w:t>
      </w:r>
      <w:r w:rsidR="00A8601A" w:rsidRPr="00A8601A">
        <w:rPr>
          <w:rFonts w:ascii="Arial" w:hAnsi="Arial" w:cs="Arial"/>
          <w:b/>
          <w:bCs/>
          <w:sz w:val="26"/>
          <w:szCs w:val="26"/>
        </w:rPr>
        <w:t xml:space="preserve"> doing</w:t>
      </w:r>
      <w:r w:rsidR="00090C20" w:rsidRPr="00A8601A">
        <w:rPr>
          <w:rFonts w:ascii="Arial" w:hAnsi="Arial" w:cs="Arial"/>
          <w:b/>
          <w:bCs/>
          <w:sz w:val="26"/>
          <w:szCs w:val="26"/>
        </w:rPr>
        <w:t xml:space="preserve"> in future</w:t>
      </w:r>
    </w:p>
    <w:p w14:paraId="745FB58D" w14:textId="5F309A33" w:rsidR="0093369F" w:rsidRPr="00A8601A" w:rsidRDefault="00090C20" w:rsidP="00090C20">
      <w:pPr>
        <w:pStyle w:val="NoSpacing"/>
        <w:spacing w:after="60"/>
        <w:rPr>
          <w:rFonts w:ascii="Arial" w:hAnsi="Arial" w:cs="Arial"/>
          <w:sz w:val="24"/>
          <w:szCs w:val="24"/>
        </w:rPr>
      </w:pPr>
      <w:r w:rsidRPr="00A8601A">
        <w:rPr>
          <w:rFonts w:ascii="Arial" w:hAnsi="Arial" w:cs="Arial"/>
          <w:sz w:val="24"/>
          <w:szCs w:val="24"/>
        </w:rPr>
        <w:t xml:space="preserve">We currently have 11 contracts with </w:t>
      </w:r>
      <w:r w:rsidR="001D4669">
        <w:rPr>
          <w:rFonts w:ascii="Arial" w:hAnsi="Arial" w:cs="Arial"/>
          <w:sz w:val="24"/>
          <w:szCs w:val="24"/>
        </w:rPr>
        <w:t>organisations</w:t>
      </w:r>
      <w:r w:rsidR="001D4669" w:rsidRPr="00A8601A">
        <w:rPr>
          <w:rFonts w:ascii="Arial" w:hAnsi="Arial" w:cs="Arial"/>
          <w:sz w:val="24"/>
          <w:szCs w:val="24"/>
        </w:rPr>
        <w:t xml:space="preserve"> </w:t>
      </w:r>
      <w:r w:rsidRPr="00A8601A">
        <w:rPr>
          <w:rFonts w:ascii="Arial" w:hAnsi="Arial" w:cs="Arial"/>
          <w:sz w:val="24"/>
          <w:szCs w:val="24"/>
        </w:rPr>
        <w:t>providing services to children and families. We want to bring them together into</w:t>
      </w:r>
      <w:r w:rsidR="00C74DEC" w:rsidRPr="00A8601A">
        <w:rPr>
          <w:rFonts w:ascii="Arial" w:hAnsi="Arial" w:cs="Arial"/>
          <w:sz w:val="24"/>
          <w:szCs w:val="24"/>
        </w:rPr>
        <w:t xml:space="preserve"> </w:t>
      </w:r>
      <w:r w:rsidR="008C2605" w:rsidRPr="00A8601A">
        <w:rPr>
          <w:rFonts w:ascii="Arial" w:hAnsi="Arial" w:cs="Arial"/>
          <w:sz w:val="24"/>
          <w:szCs w:val="24"/>
        </w:rPr>
        <w:t>four</w:t>
      </w:r>
      <w:r w:rsidR="00C74DEC" w:rsidRPr="00A8601A">
        <w:rPr>
          <w:rFonts w:ascii="Arial" w:hAnsi="Arial" w:cs="Arial"/>
          <w:sz w:val="24"/>
          <w:szCs w:val="24"/>
        </w:rPr>
        <w:t xml:space="preserve"> contracts</w:t>
      </w:r>
      <w:r w:rsidRPr="00A8601A">
        <w:rPr>
          <w:rFonts w:ascii="Arial" w:hAnsi="Arial" w:cs="Arial"/>
          <w:sz w:val="24"/>
          <w:szCs w:val="24"/>
        </w:rPr>
        <w:t>, which will be called</w:t>
      </w:r>
      <w:r w:rsidR="00B92987" w:rsidRPr="00A8601A">
        <w:rPr>
          <w:rFonts w:ascii="Arial" w:hAnsi="Arial" w:cs="Arial"/>
          <w:sz w:val="24"/>
          <w:szCs w:val="24"/>
        </w:rPr>
        <w:t>:</w:t>
      </w:r>
    </w:p>
    <w:p w14:paraId="6875C8BE" w14:textId="77777777" w:rsidR="00C74DEC" w:rsidRPr="00A8601A" w:rsidRDefault="00C74DEC" w:rsidP="00517B8D">
      <w:pPr>
        <w:pStyle w:val="ListParagraph"/>
        <w:numPr>
          <w:ilvl w:val="0"/>
          <w:numId w:val="12"/>
        </w:numPr>
        <w:spacing w:after="60"/>
        <w:rPr>
          <w:rFonts w:ascii="Arial" w:hAnsi="Arial" w:cs="Arial"/>
          <w:sz w:val="24"/>
          <w:szCs w:val="24"/>
        </w:rPr>
      </w:pPr>
      <w:r w:rsidRPr="00A8601A">
        <w:rPr>
          <w:rFonts w:ascii="Arial" w:hAnsi="Arial" w:cs="Arial"/>
          <w:sz w:val="24"/>
          <w:szCs w:val="24"/>
        </w:rPr>
        <w:t>Community Family Offer North</w:t>
      </w:r>
    </w:p>
    <w:p w14:paraId="09A303C8" w14:textId="77777777" w:rsidR="00C74DEC" w:rsidRPr="00A8601A" w:rsidRDefault="00C74DEC" w:rsidP="00517B8D">
      <w:pPr>
        <w:pStyle w:val="ListParagraph"/>
        <w:numPr>
          <w:ilvl w:val="0"/>
          <w:numId w:val="12"/>
        </w:numPr>
        <w:spacing w:after="60"/>
        <w:rPr>
          <w:rFonts w:ascii="Arial" w:hAnsi="Arial" w:cs="Arial"/>
          <w:sz w:val="24"/>
          <w:szCs w:val="24"/>
        </w:rPr>
      </w:pPr>
      <w:r w:rsidRPr="00A8601A">
        <w:rPr>
          <w:rFonts w:ascii="Arial" w:hAnsi="Arial" w:cs="Arial"/>
          <w:sz w:val="24"/>
          <w:szCs w:val="24"/>
        </w:rPr>
        <w:t>Community Family Offer East</w:t>
      </w:r>
    </w:p>
    <w:p w14:paraId="4DD4D291" w14:textId="77777777" w:rsidR="00C74DEC" w:rsidRPr="00A8601A" w:rsidRDefault="00C74DEC" w:rsidP="00517B8D">
      <w:pPr>
        <w:pStyle w:val="ListParagraph"/>
        <w:numPr>
          <w:ilvl w:val="0"/>
          <w:numId w:val="12"/>
        </w:numPr>
        <w:spacing w:after="60"/>
        <w:rPr>
          <w:rFonts w:ascii="Arial" w:hAnsi="Arial" w:cs="Arial"/>
          <w:sz w:val="24"/>
          <w:szCs w:val="24"/>
        </w:rPr>
      </w:pPr>
      <w:r w:rsidRPr="00A8601A">
        <w:rPr>
          <w:rFonts w:ascii="Arial" w:hAnsi="Arial" w:cs="Arial"/>
          <w:sz w:val="24"/>
          <w:szCs w:val="24"/>
        </w:rPr>
        <w:t xml:space="preserve">Community Family Offer Inner West </w:t>
      </w:r>
    </w:p>
    <w:p w14:paraId="789EE661" w14:textId="77777777" w:rsidR="00C74DEC" w:rsidRPr="00A8601A" w:rsidRDefault="00C74DEC" w:rsidP="00517B8D">
      <w:pPr>
        <w:pStyle w:val="ListParagraph"/>
        <w:numPr>
          <w:ilvl w:val="0"/>
          <w:numId w:val="12"/>
        </w:numPr>
        <w:rPr>
          <w:rFonts w:ascii="Arial" w:hAnsi="Arial" w:cs="Arial"/>
          <w:sz w:val="24"/>
          <w:szCs w:val="24"/>
        </w:rPr>
      </w:pPr>
      <w:r w:rsidRPr="00A8601A">
        <w:rPr>
          <w:rFonts w:ascii="Arial" w:hAnsi="Arial" w:cs="Arial"/>
          <w:sz w:val="24"/>
          <w:szCs w:val="24"/>
        </w:rPr>
        <w:t>Community Family Offer Outer West</w:t>
      </w:r>
    </w:p>
    <w:p w14:paraId="6F0E5E56" w14:textId="77777777" w:rsidR="00090C20" w:rsidRPr="00A8601A" w:rsidRDefault="00090C20" w:rsidP="00090C20">
      <w:pPr>
        <w:pStyle w:val="NoSpacing"/>
        <w:spacing w:after="60"/>
        <w:rPr>
          <w:rFonts w:ascii="Arial" w:hAnsi="Arial" w:cs="Arial"/>
          <w:sz w:val="12"/>
          <w:szCs w:val="12"/>
        </w:rPr>
      </w:pPr>
    </w:p>
    <w:p w14:paraId="3B43A90D" w14:textId="55F17831" w:rsidR="000C20E3" w:rsidRPr="00A8601A" w:rsidRDefault="00090C20" w:rsidP="00A8601A">
      <w:pPr>
        <w:pStyle w:val="NoSpacing"/>
        <w:rPr>
          <w:rFonts w:ascii="Arial" w:hAnsi="Arial" w:cs="Arial"/>
          <w:sz w:val="24"/>
          <w:szCs w:val="24"/>
        </w:rPr>
      </w:pPr>
      <w:r w:rsidRPr="00A8601A">
        <w:rPr>
          <w:rFonts w:ascii="Arial" w:hAnsi="Arial" w:cs="Arial"/>
          <w:sz w:val="24"/>
          <w:szCs w:val="24"/>
        </w:rPr>
        <w:t xml:space="preserve">We want to do this to improve how these services work together to provide a single ‘offer’ for families, which </w:t>
      </w:r>
      <w:r w:rsidR="008C2605" w:rsidRPr="00A8601A">
        <w:rPr>
          <w:rFonts w:ascii="Arial" w:hAnsi="Arial" w:cs="Arial"/>
          <w:sz w:val="24"/>
          <w:szCs w:val="24"/>
        </w:rPr>
        <w:t xml:space="preserve">is effective and responds well to what children and families need in each local area. </w:t>
      </w:r>
      <w:r w:rsidR="00813A47" w:rsidRPr="00A8601A">
        <w:rPr>
          <w:rFonts w:ascii="Arial" w:hAnsi="Arial" w:cs="Arial"/>
          <w:sz w:val="24"/>
          <w:szCs w:val="24"/>
        </w:rPr>
        <w:t xml:space="preserve">On the next page </w:t>
      </w:r>
      <w:r w:rsidR="00F20492" w:rsidRPr="00A8601A">
        <w:rPr>
          <w:rFonts w:ascii="Arial" w:hAnsi="Arial" w:cs="Arial"/>
          <w:sz w:val="24"/>
          <w:szCs w:val="24"/>
        </w:rPr>
        <w:t xml:space="preserve">is a summary of the key </w:t>
      </w:r>
      <w:r w:rsidR="00517B8D" w:rsidRPr="00A8601A">
        <w:rPr>
          <w:rFonts w:ascii="Arial" w:hAnsi="Arial" w:cs="Arial"/>
          <w:sz w:val="24"/>
          <w:szCs w:val="24"/>
        </w:rPr>
        <w:t>parts</w:t>
      </w:r>
      <w:r w:rsidR="00F20492" w:rsidRPr="00A8601A">
        <w:rPr>
          <w:rFonts w:ascii="Arial" w:hAnsi="Arial" w:cs="Arial"/>
          <w:sz w:val="24"/>
          <w:szCs w:val="24"/>
        </w:rPr>
        <w:t xml:space="preserve"> which will </w:t>
      </w:r>
      <w:r w:rsidR="008C2605" w:rsidRPr="00A8601A">
        <w:rPr>
          <w:rFonts w:ascii="Arial" w:hAnsi="Arial" w:cs="Arial"/>
          <w:sz w:val="24"/>
          <w:szCs w:val="24"/>
        </w:rPr>
        <w:t xml:space="preserve">be included in </w:t>
      </w:r>
      <w:r w:rsidR="00F20492" w:rsidRPr="00A8601A">
        <w:rPr>
          <w:rFonts w:ascii="Arial" w:hAnsi="Arial" w:cs="Arial"/>
          <w:sz w:val="24"/>
          <w:szCs w:val="24"/>
        </w:rPr>
        <w:t>each contract</w:t>
      </w:r>
      <w:r w:rsidR="00116FB4" w:rsidRPr="00A8601A">
        <w:rPr>
          <w:rFonts w:ascii="Arial" w:hAnsi="Arial" w:cs="Arial"/>
          <w:sz w:val="24"/>
          <w:szCs w:val="24"/>
        </w:rPr>
        <w:t>.</w:t>
      </w:r>
    </w:p>
    <w:p w14:paraId="36BEA66A" w14:textId="77777777" w:rsidR="00A8601A" w:rsidRPr="00A8601A" w:rsidRDefault="00A8601A" w:rsidP="00A8601A">
      <w:pPr>
        <w:pStyle w:val="Default"/>
      </w:pPr>
    </w:p>
    <w:p w14:paraId="4B02F6A4" w14:textId="24EB9883" w:rsidR="00A8601A" w:rsidRPr="00A8601A" w:rsidRDefault="00A8601A" w:rsidP="00A8601A">
      <w:pPr>
        <w:pStyle w:val="NoSpacing"/>
        <w:spacing w:after="120"/>
        <w:rPr>
          <w:rFonts w:ascii="Arial" w:hAnsi="Arial" w:cs="Arial"/>
          <w:b/>
          <w:bCs/>
          <w:sz w:val="24"/>
          <w:szCs w:val="24"/>
        </w:rPr>
      </w:pPr>
      <w:r w:rsidRPr="00A8601A">
        <w:rPr>
          <w:rFonts w:ascii="Arial" w:hAnsi="Arial" w:cs="Arial"/>
          <w:b/>
          <w:bCs/>
          <w:sz w:val="24"/>
          <w:szCs w:val="24"/>
        </w:rPr>
        <w:t>2.1 Children and Families Hubs</w:t>
      </w:r>
    </w:p>
    <w:p w14:paraId="16B2A13D" w14:textId="42230630" w:rsidR="00A8601A" w:rsidRPr="00A8601A" w:rsidRDefault="00A8601A" w:rsidP="00A8601A">
      <w:pPr>
        <w:pStyle w:val="Default"/>
        <w:sectPr w:rsidR="00A8601A" w:rsidRPr="00A8601A" w:rsidSect="00517B8D">
          <w:footerReference w:type="default" r:id="rId11"/>
          <w:pgSz w:w="11906" w:h="16838"/>
          <w:pgMar w:top="1134" w:right="1134" w:bottom="1134" w:left="1134" w:header="709" w:footer="709" w:gutter="0"/>
          <w:cols w:space="708"/>
          <w:docGrid w:linePitch="360"/>
        </w:sectPr>
      </w:pPr>
      <w:r w:rsidRPr="00A8601A">
        <w:t xml:space="preserve">We want to </w:t>
      </w:r>
      <w:r w:rsidR="0009307E">
        <w:t>have</w:t>
      </w:r>
      <w:r w:rsidR="0009307E" w:rsidRPr="00A8601A">
        <w:t xml:space="preserve"> </w:t>
      </w:r>
      <w:r w:rsidRPr="00A8601A">
        <w:t xml:space="preserve">a network of vibrant community buildings called ‘Children and Families Hubs.’ These will be conveniently located, accessible to everyone, and familiar to </w:t>
      </w:r>
      <w:proofErr w:type="gramStart"/>
      <w:r w:rsidRPr="00A8601A">
        <w:t>local residents</w:t>
      </w:r>
      <w:proofErr w:type="gramEnd"/>
      <w:r w:rsidRPr="00A8601A">
        <w:t xml:space="preserve">. </w:t>
      </w:r>
    </w:p>
    <w:p w14:paraId="65DC116E" w14:textId="6451A0A7" w:rsidR="000C20E3" w:rsidRPr="00A8601A" w:rsidRDefault="00A8601A" w:rsidP="008C2605">
      <w:pPr>
        <w:pStyle w:val="NoSpacing"/>
        <w:spacing w:after="60"/>
        <w:rPr>
          <w:rFonts w:ascii="Arial" w:hAnsi="Arial" w:cs="Arial"/>
          <w:sz w:val="24"/>
          <w:szCs w:val="24"/>
        </w:rPr>
      </w:pPr>
      <w:r w:rsidRPr="00A8601A">
        <w:rPr>
          <w:rFonts w:ascii="Arial" w:hAnsi="Arial" w:cs="Arial"/>
          <w:sz w:val="24"/>
          <w:szCs w:val="24"/>
        </w:rPr>
        <w:lastRenderedPageBreak/>
        <w:t xml:space="preserve">The Hubs </w:t>
      </w:r>
      <w:r w:rsidR="00116FB4" w:rsidRPr="00A8601A">
        <w:rPr>
          <w:rFonts w:ascii="Arial" w:hAnsi="Arial" w:cs="Arial"/>
          <w:sz w:val="24"/>
          <w:szCs w:val="24"/>
        </w:rPr>
        <w:t xml:space="preserve">will </w:t>
      </w:r>
      <w:r w:rsidR="000C20E3" w:rsidRPr="00A8601A">
        <w:rPr>
          <w:rFonts w:ascii="Arial" w:hAnsi="Arial" w:cs="Arial"/>
          <w:sz w:val="24"/>
          <w:szCs w:val="24"/>
        </w:rPr>
        <w:t xml:space="preserve">offer a wide range of services </w:t>
      </w:r>
      <w:r w:rsidR="00A07187" w:rsidRPr="00A8601A">
        <w:rPr>
          <w:rFonts w:ascii="Arial" w:hAnsi="Arial" w:cs="Arial"/>
          <w:sz w:val="24"/>
          <w:szCs w:val="24"/>
        </w:rPr>
        <w:t>such as</w:t>
      </w:r>
      <w:r w:rsidR="000C20E3" w:rsidRPr="00A8601A">
        <w:rPr>
          <w:rFonts w:ascii="Arial" w:hAnsi="Arial" w:cs="Arial"/>
          <w:sz w:val="24"/>
          <w:szCs w:val="24"/>
        </w:rPr>
        <w:t>:</w:t>
      </w:r>
    </w:p>
    <w:p w14:paraId="46959FF2" w14:textId="7DBEC6F9" w:rsidR="000C20E3" w:rsidRPr="00A8601A" w:rsidRDefault="000C20E3" w:rsidP="00517B8D">
      <w:pPr>
        <w:pStyle w:val="ListParagraph"/>
        <w:numPr>
          <w:ilvl w:val="0"/>
          <w:numId w:val="10"/>
        </w:numPr>
        <w:spacing w:after="60"/>
        <w:rPr>
          <w:rFonts w:ascii="Arial" w:hAnsi="Arial" w:cs="Arial"/>
          <w:sz w:val="24"/>
          <w:szCs w:val="24"/>
        </w:rPr>
      </w:pPr>
      <w:r w:rsidRPr="00A8601A">
        <w:rPr>
          <w:rFonts w:ascii="Arial" w:hAnsi="Arial" w:cs="Arial"/>
          <w:sz w:val="24"/>
          <w:szCs w:val="24"/>
        </w:rPr>
        <w:t xml:space="preserve">Information, </w:t>
      </w:r>
      <w:proofErr w:type="gramStart"/>
      <w:r w:rsidRPr="00A8601A">
        <w:rPr>
          <w:rFonts w:ascii="Arial" w:hAnsi="Arial" w:cs="Arial"/>
          <w:sz w:val="24"/>
          <w:szCs w:val="24"/>
        </w:rPr>
        <w:t>advice</w:t>
      </w:r>
      <w:proofErr w:type="gramEnd"/>
      <w:r w:rsidRPr="00A8601A">
        <w:rPr>
          <w:rFonts w:ascii="Arial" w:hAnsi="Arial" w:cs="Arial"/>
          <w:sz w:val="24"/>
          <w:szCs w:val="24"/>
        </w:rPr>
        <w:t xml:space="preserve"> and support </w:t>
      </w:r>
    </w:p>
    <w:p w14:paraId="7525F1D5" w14:textId="77777777" w:rsidR="000C20E3" w:rsidRPr="00A8601A" w:rsidRDefault="000C20E3" w:rsidP="00517B8D">
      <w:pPr>
        <w:pStyle w:val="ListParagraph"/>
        <w:numPr>
          <w:ilvl w:val="0"/>
          <w:numId w:val="10"/>
        </w:numPr>
        <w:spacing w:after="60"/>
        <w:rPr>
          <w:rFonts w:ascii="Arial" w:hAnsi="Arial" w:cs="Arial"/>
          <w:sz w:val="24"/>
          <w:szCs w:val="24"/>
        </w:rPr>
      </w:pPr>
      <w:r w:rsidRPr="00A8601A">
        <w:rPr>
          <w:rFonts w:ascii="Arial" w:hAnsi="Arial" w:cs="Arial"/>
          <w:sz w:val="24"/>
          <w:szCs w:val="24"/>
        </w:rPr>
        <w:t>Therapeutic services</w:t>
      </w:r>
    </w:p>
    <w:p w14:paraId="4BBB804C" w14:textId="77777777" w:rsidR="000C20E3" w:rsidRPr="00A8601A" w:rsidRDefault="000C20E3" w:rsidP="00517B8D">
      <w:pPr>
        <w:pStyle w:val="ListParagraph"/>
        <w:numPr>
          <w:ilvl w:val="0"/>
          <w:numId w:val="10"/>
        </w:numPr>
        <w:spacing w:after="60"/>
        <w:rPr>
          <w:rFonts w:ascii="Arial" w:hAnsi="Arial" w:cs="Arial"/>
          <w:sz w:val="24"/>
          <w:szCs w:val="24"/>
        </w:rPr>
      </w:pPr>
      <w:r w:rsidRPr="00A8601A">
        <w:rPr>
          <w:rFonts w:ascii="Arial" w:hAnsi="Arial" w:cs="Arial"/>
          <w:sz w:val="24"/>
          <w:szCs w:val="24"/>
        </w:rPr>
        <w:t>Social activities</w:t>
      </w:r>
    </w:p>
    <w:p w14:paraId="7335D0A1" w14:textId="77777777" w:rsidR="000C20E3" w:rsidRPr="00A8601A" w:rsidRDefault="000C20E3" w:rsidP="00517B8D">
      <w:pPr>
        <w:pStyle w:val="ListParagraph"/>
        <w:numPr>
          <w:ilvl w:val="0"/>
          <w:numId w:val="10"/>
        </w:numPr>
        <w:rPr>
          <w:rFonts w:ascii="Arial" w:hAnsi="Arial" w:cs="Arial"/>
          <w:sz w:val="24"/>
          <w:szCs w:val="24"/>
        </w:rPr>
      </w:pPr>
      <w:r w:rsidRPr="00A8601A">
        <w:rPr>
          <w:rFonts w:ascii="Arial" w:hAnsi="Arial" w:cs="Arial"/>
          <w:sz w:val="24"/>
          <w:szCs w:val="24"/>
        </w:rPr>
        <w:t>Education and training</w:t>
      </w:r>
    </w:p>
    <w:p w14:paraId="3D183AF9" w14:textId="77777777" w:rsidR="00B95700" w:rsidRPr="00A8601A" w:rsidRDefault="00B95700" w:rsidP="00517B8D">
      <w:pPr>
        <w:pStyle w:val="NoSpacing"/>
        <w:rPr>
          <w:rFonts w:ascii="Arial" w:hAnsi="Arial" w:cs="Arial"/>
          <w:sz w:val="12"/>
          <w:szCs w:val="12"/>
        </w:rPr>
      </w:pPr>
    </w:p>
    <w:p w14:paraId="561B1753" w14:textId="1521F487" w:rsidR="000C20E3" w:rsidRPr="00A8601A" w:rsidRDefault="008C2605" w:rsidP="00517B8D">
      <w:pPr>
        <w:pStyle w:val="NoSpacing"/>
        <w:spacing w:after="120"/>
        <w:rPr>
          <w:rFonts w:ascii="Arial" w:hAnsi="Arial" w:cs="Arial"/>
          <w:sz w:val="24"/>
          <w:szCs w:val="24"/>
        </w:rPr>
      </w:pPr>
      <w:r w:rsidRPr="00A8601A">
        <w:rPr>
          <w:rFonts w:ascii="Arial" w:hAnsi="Arial" w:cs="Arial"/>
          <w:sz w:val="24"/>
          <w:szCs w:val="24"/>
        </w:rPr>
        <w:t>They will</w:t>
      </w:r>
      <w:r w:rsidR="000C20E3" w:rsidRPr="00A8601A">
        <w:rPr>
          <w:rFonts w:ascii="Arial" w:hAnsi="Arial" w:cs="Arial"/>
          <w:sz w:val="24"/>
          <w:szCs w:val="24"/>
        </w:rPr>
        <w:t xml:space="preserve"> provide space for different organisations to </w:t>
      </w:r>
      <w:r w:rsidRPr="00A8601A">
        <w:rPr>
          <w:rFonts w:ascii="Arial" w:hAnsi="Arial" w:cs="Arial"/>
          <w:sz w:val="24"/>
          <w:szCs w:val="24"/>
        </w:rPr>
        <w:t xml:space="preserve">have meetings. We </w:t>
      </w:r>
      <w:r w:rsidR="00A8601A" w:rsidRPr="00A8601A">
        <w:rPr>
          <w:rFonts w:ascii="Arial" w:hAnsi="Arial" w:cs="Arial"/>
          <w:sz w:val="24"/>
          <w:szCs w:val="24"/>
        </w:rPr>
        <w:t xml:space="preserve">want them to </w:t>
      </w:r>
      <w:r w:rsidR="00A07187" w:rsidRPr="00A8601A">
        <w:rPr>
          <w:rFonts w:ascii="Arial" w:hAnsi="Arial" w:cs="Arial"/>
          <w:sz w:val="24"/>
          <w:szCs w:val="24"/>
        </w:rPr>
        <w:t xml:space="preserve">have </w:t>
      </w:r>
      <w:r w:rsidRPr="00A8601A">
        <w:rPr>
          <w:rFonts w:ascii="Arial" w:hAnsi="Arial" w:cs="Arial"/>
          <w:sz w:val="24"/>
          <w:szCs w:val="24"/>
        </w:rPr>
        <w:t xml:space="preserve">both </w:t>
      </w:r>
      <w:r w:rsidR="000C20E3" w:rsidRPr="00A8601A">
        <w:rPr>
          <w:rFonts w:ascii="Arial" w:hAnsi="Arial" w:cs="Arial"/>
          <w:sz w:val="24"/>
          <w:szCs w:val="24"/>
        </w:rPr>
        <w:t>drop</w:t>
      </w:r>
      <w:r w:rsidRPr="00A8601A">
        <w:rPr>
          <w:rFonts w:ascii="Arial" w:hAnsi="Arial" w:cs="Arial"/>
          <w:sz w:val="24"/>
          <w:szCs w:val="24"/>
        </w:rPr>
        <w:t>-</w:t>
      </w:r>
      <w:r w:rsidR="000C20E3" w:rsidRPr="00A8601A">
        <w:rPr>
          <w:rFonts w:ascii="Arial" w:hAnsi="Arial" w:cs="Arial"/>
          <w:sz w:val="24"/>
          <w:szCs w:val="24"/>
        </w:rPr>
        <w:t>in and bookable activities</w:t>
      </w:r>
      <w:r w:rsidRPr="00A8601A">
        <w:rPr>
          <w:rFonts w:ascii="Arial" w:hAnsi="Arial" w:cs="Arial"/>
          <w:sz w:val="24"/>
          <w:szCs w:val="24"/>
        </w:rPr>
        <w:t xml:space="preserve">, </w:t>
      </w:r>
      <w:r w:rsidR="000C20E3" w:rsidRPr="00A8601A">
        <w:rPr>
          <w:rFonts w:ascii="Arial" w:hAnsi="Arial" w:cs="Arial"/>
          <w:sz w:val="24"/>
          <w:szCs w:val="24"/>
        </w:rPr>
        <w:t xml:space="preserve">and </w:t>
      </w:r>
      <w:r w:rsidRPr="00A8601A">
        <w:rPr>
          <w:rFonts w:ascii="Arial" w:hAnsi="Arial" w:cs="Arial"/>
          <w:sz w:val="24"/>
          <w:szCs w:val="24"/>
        </w:rPr>
        <w:t xml:space="preserve">that they will </w:t>
      </w:r>
      <w:r w:rsidR="000C20E3" w:rsidRPr="00A8601A">
        <w:rPr>
          <w:rFonts w:ascii="Arial" w:hAnsi="Arial" w:cs="Arial"/>
          <w:sz w:val="24"/>
          <w:szCs w:val="24"/>
        </w:rPr>
        <w:t xml:space="preserve">be important centres </w:t>
      </w:r>
      <w:r w:rsidR="00A8601A" w:rsidRPr="00A8601A">
        <w:rPr>
          <w:rFonts w:ascii="Arial" w:hAnsi="Arial" w:cs="Arial"/>
          <w:sz w:val="24"/>
          <w:szCs w:val="24"/>
        </w:rPr>
        <w:t>for</w:t>
      </w:r>
      <w:r w:rsidR="000C20E3" w:rsidRPr="00A8601A">
        <w:rPr>
          <w:rFonts w:ascii="Arial" w:hAnsi="Arial" w:cs="Arial"/>
          <w:sz w:val="24"/>
          <w:szCs w:val="24"/>
        </w:rPr>
        <w:t xml:space="preserve"> </w:t>
      </w:r>
      <w:r w:rsidRPr="00A8601A">
        <w:rPr>
          <w:rFonts w:ascii="Arial" w:hAnsi="Arial" w:cs="Arial"/>
          <w:sz w:val="24"/>
          <w:szCs w:val="24"/>
        </w:rPr>
        <w:t>family</w:t>
      </w:r>
      <w:r w:rsidR="00A8601A" w:rsidRPr="00A8601A">
        <w:rPr>
          <w:rFonts w:ascii="Arial" w:hAnsi="Arial" w:cs="Arial"/>
          <w:sz w:val="24"/>
          <w:szCs w:val="24"/>
        </w:rPr>
        <w:t xml:space="preserve"> </w:t>
      </w:r>
      <w:r w:rsidR="000C20E3" w:rsidRPr="00A8601A">
        <w:rPr>
          <w:rFonts w:ascii="Arial" w:hAnsi="Arial" w:cs="Arial"/>
          <w:sz w:val="24"/>
          <w:szCs w:val="24"/>
        </w:rPr>
        <w:t>activities</w:t>
      </w:r>
      <w:r w:rsidR="00A8601A" w:rsidRPr="00A8601A">
        <w:rPr>
          <w:rFonts w:ascii="Arial" w:hAnsi="Arial" w:cs="Arial"/>
          <w:sz w:val="24"/>
          <w:szCs w:val="24"/>
        </w:rPr>
        <w:t xml:space="preserve"> during school holidays. </w:t>
      </w:r>
    </w:p>
    <w:p w14:paraId="0E66EB1A" w14:textId="61C33C09" w:rsidR="000C20E3" w:rsidRPr="00A8601A" w:rsidRDefault="00347A79" w:rsidP="00517B8D">
      <w:pPr>
        <w:pStyle w:val="NoSpacing"/>
        <w:rPr>
          <w:rFonts w:ascii="Arial" w:hAnsi="Arial" w:cs="Arial"/>
          <w:sz w:val="24"/>
          <w:szCs w:val="24"/>
        </w:rPr>
      </w:pPr>
      <w:r w:rsidRPr="00A8601A">
        <w:rPr>
          <w:rFonts w:ascii="Arial" w:hAnsi="Arial" w:cs="Arial"/>
          <w:sz w:val="24"/>
          <w:szCs w:val="24"/>
        </w:rPr>
        <w:t>We want t</w:t>
      </w:r>
      <w:r w:rsidR="000C20E3" w:rsidRPr="00A8601A">
        <w:rPr>
          <w:rFonts w:ascii="Arial" w:hAnsi="Arial" w:cs="Arial"/>
          <w:sz w:val="24"/>
          <w:szCs w:val="24"/>
        </w:rPr>
        <w:t xml:space="preserve">he Hubs </w:t>
      </w:r>
      <w:r w:rsidRPr="00A8601A">
        <w:rPr>
          <w:rFonts w:ascii="Arial" w:hAnsi="Arial" w:cs="Arial"/>
          <w:sz w:val="24"/>
          <w:szCs w:val="24"/>
        </w:rPr>
        <w:t xml:space="preserve">to help </w:t>
      </w:r>
      <w:r w:rsidR="000C20E3" w:rsidRPr="00A8601A">
        <w:rPr>
          <w:rFonts w:ascii="Arial" w:hAnsi="Arial" w:cs="Arial"/>
          <w:sz w:val="24"/>
          <w:szCs w:val="24"/>
        </w:rPr>
        <w:t xml:space="preserve">develop </w:t>
      </w:r>
      <w:r w:rsidRPr="00A8601A">
        <w:rPr>
          <w:rFonts w:ascii="Arial" w:hAnsi="Arial" w:cs="Arial"/>
          <w:sz w:val="24"/>
          <w:szCs w:val="24"/>
        </w:rPr>
        <w:t>‘</w:t>
      </w:r>
      <w:r w:rsidR="000C20E3" w:rsidRPr="00A8601A">
        <w:rPr>
          <w:rFonts w:ascii="Arial" w:hAnsi="Arial" w:cs="Arial"/>
          <w:sz w:val="24"/>
          <w:szCs w:val="24"/>
        </w:rPr>
        <w:t>peer support</w:t>
      </w:r>
      <w:r w:rsidRPr="00A8601A">
        <w:rPr>
          <w:rFonts w:ascii="Arial" w:hAnsi="Arial" w:cs="Arial"/>
          <w:sz w:val="24"/>
          <w:szCs w:val="24"/>
        </w:rPr>
        <w:t>’</w:t>
      </w:r>
      <w:r w:rsidR="000C20E3" w:rsidRPr="00A8601A">
        <w:rPr>
          <w:rFonts w:ascii="Arial" w:hAnsi="Arial" w:cs="Arial"/>
          <w:sz w:val="24"/>
          <w:szCs w:val="24"/>
        </w:rPr>
        <w:t xml:space="preserve"> groups and networks</w:t>
      </w:r>
      <w:r w:rsidR="002537FC" w:rsidRPr="00A8601A">
        <w:rPr>
          <w:rFonts w:ascii="Arial" w:hAnsi="Arial" w:cs="Arial"/>
          <w:sz w:val="24"/>
          <w:szCs w:val="24"/>
        </w:rPr>
        <w:t xml:space="preserve"> </w:t>
      </w:r>
      <w:r w:rsidRPr="00A8601A">
        <w:rPr>
          <w:rFonts w:ascii="Arial" w:hAnsi="Arial" w:cs="Arial"/>
          <w:sz w:val="24"/>
          <w:szCs w:val="24"/>
        </w:rPr>
        <w:t>(groups where people with similar experiences can connect and support each other). This</w:t>
      </w:r>
      <w:r w:rsidR="00A12DAE">
        <w:rPr>
          <w:rFonts w:ascii="Arial" w:hAnsi="Arial" w:cs="Arial"/>
          <w:sz w:val="24"/>
          <w:szCs w:val="24"/>
        </w:rPr>
        <w:t xml:space="preserve"> could</w:t>
      </w:r>
      <w:r w:rsidR="000C20E3" w:rsidRPr="00A8601A">
        <w:rPr>
          <w:rFonts w:ascii="Arial" w:hAnsi="Arial" w:cs="Arial"/>
          <w:sz w:val="24"/>
          <w:szCs w:val="24"/>
        </w:rPr>
        <w:t xml:space="preserve"> include volunteer groups</w:t>
      </w:r>
      <w:r w:rsidRPr="00A8601A">
        <w:rPr>
          <w:rFonts w:ascii="Arial" w:hAnsi="Arial" w:cs="Arial"/>
          <w:sz w:val="24"/>
          <w:szCs w:val="24"/>
        </w:rPr>
        <w:t xml:space="preserve">. We also want there to be </w:t>
      </w:r>
      <w:r w:rsidR="000C20E3" w:rsidRPr="00A8601A">
        <w:rPr>
          <w:rFonts w:ascii="Arial" w:hAnsi="Arial" w:cs="Arial"/>
          <w:sz w:val="24"/>
          <w:szCs w:val="24"/>
        </w:rPr>
        <w:t xml:space="preserve">opportunities for </w:t>
      </w:r>
      <w:r w:rsidR="00A8601A" w:rsidRPr="00A8601A">
        <w:rPr>
          <w:rFonts w:ascii="Arial" w:hAnsi="Arial" w:cs="Arial"/>
          <w:sz w:val="24"/>
          <w:szCs w:val="24"/>
        </w:rPr>
        <w:t xml:space="preserve">local </w:t>
      </w:r>
      <w:r w:rsidR="000C20E3" w:rsidRPr="00A8601A">
        <w:rPr>
          <w:rFonts w:ascii="Arial" w:hAnsi="Arial" w:cs="Arial"/>
          <w:sz w:val="24"/>
          <w:szCs w:val="24"/>
        </w:rPr>
        <w:t>residents to get involved in</w:t>
      </w:r>
      <w:r w:rsidR="00A8601A" w:rsidRPr="00A8601A">
        <w:rPr>
          <w:rFonts w:ascii="Arial" w:hAnsi="Arial" w:cs="Arial"/>
          <w:sz w:val="24"/>
          <w:szCs w:val="24"/>
        </w:rPr>
        <w:t xml:space="preserve"> </w:t>
      </w:r>
      <w:r w:rsidRPr="00A8601A">
        <w:rPr>
          <w:rFonts w:ascii="Arial" w:hAnsi="Arial" w:cs="Arial"/>
          <w:sz w:val="24"/>
          <w:szCs w:val="24"/>
        </w:rPr>
        <w:t>running the Hubs</w:t>
      </w:r>
      <w:r w:rsidR="002537FC" w:rsidRPr="00A8601A">
        <w:rPr>
          <w:rFonts w:ascii="Arial" w:hAnsi="Arial" w:cs="Arial"/>
          <w:sz w:val="24"/>
          <w:szCs w:val="24"/>
        </w:rPr>
        <w:t xml:space="preserve"> </w:t>
      </w:r>
      <w:r w:rsidR="000C20E3" w:rsidRPr="00A8601A">
        <w:rPr>
          <w:rFonts w:ascii="Arial" w:hAnsi="Arial" w:cs="Arial"/>
          <w:sz w:val="24"/>
          <w:szCs w:val="24"/>
        </w:rPr>
        <w:t xml:space="preserve">as volunteers or </w:t>
      </w:r>
      <w:r w:rsidR="00A8601A" w:rsidRPr="00A8601A">
        <w:rPr>
          <w:rFonts w:ascii="Arial" w:hAnsi="Arial" w:cs="Arial"/>
          <w:sz w:val="24"/>
          <w:szCs w:val="24"/>
        </w:rPr>
        <w:t xml:space="preserve">by </w:t>
      </w:r>
      <w:r w:rsidRPr="00A8601A">
        <w:rPr>
          <w:rFonts w:ascii="Arial" w:hAnsi="Arial" w:cs="Arial"/>
          <w:sz w:val="24"/>
          <w:szCs w:val="24"/>
        </w:rPr>
        <w:t>being employed there.</w:t>
      </w:r>
      <w:r w:rsidR="000C20E3" w:rsidRPr="00A8601A">
        <w:rPr>
          <w:rFonts w:ascii="Arial" w:hAnsi="Arial" w:cs="Arial"/>
          <w:sz w:val="24"/>
          <w:szCs w:val="24"/>
        </w:rPr>
        <w:t xml:space="preserve"> </w:t>
      </w:r>
    </w:p>
    <w:p w14:paraId="01CC1021" w14:textId="77777777" w:rsidR="00B92987" w:rsidRPr="00A8601A" w:rsidRDefault="00B92987" w:rsidP="00517B8D">
      <w:pPr>
        <w:pStyle w:val="NoSpacing"/>
        <w:rPr>
          <w:rFonts w:ascii="Arial" w:hAnsi="Arial" w:cs="Arial"/>
          <w:sz w:val="24"/>
          <w:szCs w:val="24"/>
        </w:rPr>
      </w:pPr>
    </w:p>
    <w:p w14:paraId="078D7978" w14:textId="6A657A8D" w:rsidR="000C20E3" w:rsidRPr="00A8601A" w:rsidRDefault="004D7635" w:rsidP="00517B8D">
      <w:pPr>
        <w:spacing w:after="120"/>
        <w:rPr>
          <w:rFonts w:ascii="Arial" w:hAnsi="Arial" w:cs="Arial"/>
          <w:b/>
          <w:bCs/>
          <w:sz w:val="26"/>
          <w:szCs w:val="26"/>
        </w:rPr>
      </w:pPr>
      <w:r w:rsidRPr="00A8601A">
        <w:rPr>
          <w:rFonts w:ascii="Arial" w:hAnsi="Arial" w:cs="Arial"/>
          <w:b/>
          <w:bCs/>
          <w:sz w:val="26"/>
          <w:szCs w:val="26"/>
        </w:rPr>
        <w:t xml:space="preserve">2.2 </w:t>
      </w:r>
      <w:r w:rsidR="000C20E3" w:rsidRPr="00A8601A">
        <w:rPr>
          <w:rFonts w:ascii="Arial" w:hAnsi="Arial" w:cs="Arial"/>
          <w:b/>
          <w:bCs/>
          <w:sz w:val="26"/>
          <w:szCs w:val="26"/>
        </w:rPr>
        <w:t>Locality Leadership</w:t>
      </w:r>
    </w:p>
    <w:p w14:paraId="2211DFB6" w14:textId="2FD2BB31" w:rsidR="000C20E3" w:rsidRPr="00A8601A" w:rsidRDefault="000C20E3" w:rsidP="00517B8D">
      <w:pPr>
        <w:pStyle w:val="NoSpacing"/>
        <w:rPr>
          <w:rFonts w:ascii="Arial" w:hAnsi="Arial" w:cs="Arial"/>
          <w:sz w:val="24"/>
          <w:szCs w:val="24"/>
        </w:rPr>
      </w:pPr>
      <w:r w:rsidRPr="00A8601A">
        <w:rPr>
          <w:rFonts w:ascii="Arial" w:hAnsi="Arial" w:cs="Arial"/>
          <w:sz w:val="24"/>
          <w:szCs w:val="24"/>
        </w:rPr>
        <w:t xml:space="preserve">Each </w:t>
      </w:r>
      <w:r w:rsidR="005A7874" w:rsidRPr="00A8601A">
        <w:rPr>
          <w:rFonts w:ascii="Arial" w:hAnsi="Arial" w:cs="Arial"/>
          <w:sz w:val="24"/>
          <w:szCs w:val="24"/>
        </w:rPr>
        <w:t xml:space="preserve">area will have a </w:t>
      </w:r>
      <w:r w:rsidR="00347A79" w:rsidRPr="00A8601A">
        <w:rPr>
          <w:rFonts w:ascii="Arial" w:hAnsi="Arial" w:cs="Arial"/>
          <w:sz w:val="24"/>
          <w:szCs w:val="24"/>
        </w:rPr>
        <w:t>‘</w:t>
      </w:r>
      <w:r w:rsidRPr="00A8601A">
        <w:rPr>
          <w:rFonts w:ascii="Arial" w:hAnsi="Arial" w:cs="Arial"/>
          <w:sz w:val="24"/>
          <w:szCs w:val="24"/>
        </w:rPr>
        <w:t>Locality Lead</w:t>
      </w:r>
      <w:r w:rsidR="00347A79" w:rsidRPr="00A8601A">
        <w:rPr>
          <w:rFonts w:ascii="Arial" w:hAnsi="Arial" w:cs="Arial"/>
          <w:sz w:val="24"/>
          <w:szCs w:val="24"/>
        </w:rPr>
        <w:t xml:space="preserve">’. This is someone who will lead on how services </w:t>
      </w:r>
      <w:r w:rsidR="00E133FD" w:rsidRPr="00A8601A">
        <w:rPr>
          <w:rFonts w:ascii="Arial" w:hAnsi="Arial" w:cs="Arial"/>
          <w:sz w:val="24"/>
          <w:szCs w:val="24"/>
        </w:rPr>
        <w:t>to support</w:t>
      </w:r>
      <w:r w:rsidR="00347A79" w:rsidRPr="00A8601A">
        <w:rPr>
          <w:rFonts w:ascii="Arial" w:hAnsi="Arial" w:cs="Arial"/>
          <w:sz w:val="24"/>
          <w:szCs w:val="24"/>
        </w:rPr>
        <w:t xml:space="preserve"> children and families are delivered in each area</w:t>
      </w:r>
      <w:r w:rsidR="00E133FD" w:rsidRPr="00A8601A">
        <w:rPr>
          <w:rFonts w:ascii="Arial" w:hAnsi="Arial" w:cs="Arial"/>
          <w:sz w:val="24"/>
          <w:szCs w:val="24"/>
        </w:rPr>
        <w:t xml:space="preserve">. They will be </w:t>
      </w:r>
      <w:r w:rsidR="00A8601A" w:rsidRPr="00A8601A">
        <w:rPr>
          <w:rFonts w:ascii="Arial" w:hAnsi="Arial" w:cs="Arial"/>
          <w:sz w:val="24"/>
          <w:szCs w:val="24"/>
        </w:rPr>
        <w:t>important</w:t>
      </w:r>
      <w:r w:rsidR="00E133FD" w:rsidRPr="00A8601A">
        <w:rPr>
          <w:rFonts w:ascii="Arial" w:hAnsi="Arial" w:cs="Arial"/>
          <w:sz w:val="24"/>
          <w:szCs w:val="24"/>
        </w:rPr>
        <w:t xml:space="preserve"> figure</w:t>
      </w:r>
      <w:r w:rsidR="00A8601A" w:rsidRPr="00A8601A">
        <w:rPr>
          <w:rFonts w:ascii="Arial" w:hAnsi="Arial" w:cs="Arial"/>
          <w:sz w:val="24"/>
          <w:szCs w:val="24"/>
        </w:rPr>
        <w:t>s</w:t>
      </w:r>
      <w:r w:rsidR="00E133FD" w:rsidRPr="00A8601A">
        <w:rPr>
          <w:rFonts w:ascii="Arial" w:hAnsi="Arial" w:cs="Arial"/>
          <w:sz w:val="24"/>
          <w:szCs w:val="24"/>
        </w:rPr>
        <w:t xml:space="preserve"> who will</w:t>
      </w:r>
      <w:r w:rsidR="00A8601A" w:rsidRPr="00A8601A">
        <w:rPr>
          <w:rFonts w:ascii="Arial" w:hAnsi="Arial" w:cs="Arial"/>
          <w:sz w:val="24"/>
          <w:szCs w:val="24"/>
        </w:rPr>
        <w:t xml:space="preserve"> both</w:t>
      </w:r>
      <w:r w:rsidR="00E133FD" w:rsidRPr="00A8601A">
        <w:rPr>
          <w:rFonts w:ascii="Arial" w:hAnsi="Arial" w:cs="Arial"/>
          <w:sz w:val="24"/>
          <w:szCs w:val="24"/>
        </w:rPr>
        <w:t xml:space="preserve"> oversee these services, and report on how they are being delivered to Newcastle City Council </w:t>
      </w:r>
      <w:proofErr w:type="gramStart"/>
      <w:r w:rsidR="00E133FD" w:rsidRPr="00A8601A">
        <w:rPr>
          <w:rFonts w:ascii="Arial" w:hAnsi="Arial" w:cs="Arial"/>
          <w:sz w:val="24"/>
          <w:szCs w:val="24"/>
        </w:rPr>
        <w:t xml:space="preserve">and </w:t>
      </w:r>
      <w:r w:rsidR="00A8601A" w:rsidRPr="00A8601A">
        <w:rPr>
          <w:rFonts w:ascii="Arial" w:hAnsi="Arial" w:cs="Arial"/>
          <w:sz w:val="24"/>
          <w:szCs w:val="24"/>
        </w:rPr>
        <w:t>also</w:t>
      </w:r>
      <w:proofErr w:type="gramEnd"/>
      <w:r w:rsidR="00A8601A" w:rsidRPr="00A8601A">
        <w:rPr>
          <w:rFonts w:ascii="Arial" w:hAnsi="Arial" w:cs="Arial"/>
          <w:sz w:val="24"/>
          <w:szCs w:val="24"/>
        </w:rPr>
        <w:t xml:space="preserve"> </w:t>
      </w:r>
      <w:r w:rsidR="00E133FD" w:rsidRPr="00A8601A">
        <w:rPr>
          <w:rFonts w:ascii="Arial" w:hAnsi="Arial" w:cs="Arial"/>
          <w:sz w:val="24"/>
          <w:szCs w:val="24"/>
        </w:rPr>
        <w:t xml:space="preserve">the Children and Families Newcastle </w:t>
      </w:r>
      <w:r w:rsidRPr="00A8601A">
        <w:rPr>
          <w:rFonts w:ascii="Arial" w:hAnsi="Arial" w:cs="Arial"/>
          <w:sz w:val="24"/>
          <w:szCs w:val="24"/>
        </w:rPr>
        <w:t>Integrated Leadership team</w:t>
      </w:r>
      <w:r w:rsidR="00796FDB" w:rsidRPr="00A8601A">
        <w:rPr>
          <w:rFonts w:ascii="Arial" w:hAnsi="Arial" w:cs="Arial"/>
          <w:sz w:val="24"/>
          <w:szCs w:val="24"/>
        </w:rPr>
        <w:t>.</w:t>
      </w:r>
    </w:p>
    <w:p w14:paraId="2914386E" w14:textId="77777777" w:rsidR="00B92987" w:rsidRPr="00A8601A" w:rsidRDefault="00B92987" w:rsidP="00517B8D">
      <w:pPr>
        <w:pStyle w:val="NoSpacing"/>
        <w:rPr>
          <w:rFonts w:ascii="Arial" w:hAnsi="Arial" w:cs="Arial"/>
          <w:sz w:val="24"/>
          <w:szCs w:val="24"/>
        </w:rPr>
      </w:pPr>
    </w:p>
    <w:p w14:paraId="3FED5970" w14:textId="02D2301E" w:rsidR="000C20E3" w:rsidRPr="00A8601A" w:rsidRDefault="004D7635" w:rsidP="00517B8D">
      <w:pPr>
        <w:spacing w:after="120"/>
        <w:rPr>
          <w:rFonts w:ascii="Arial" w:hAnsi="Arial" w:cs="Arial"/>
          <w:b/>
          <w:bCs/>
          <w:sz w:val="24"/>
          <w:szCs w:val="24"/>
        </w:rPr>
      </w:pPr>
      <w:r w:rsidRPr="00A8601A">
        <w:rPr>
          <w:rFonts w:ascii="Arial" w:hAnsi="Arial" w:cs="Arial"/>
          <w:b/>
          <w:bCs/>
          <w:sz w:val="26"/>
          <w:szCs w:val="26"/>
        </w:rPr>
        <w:t xml:space="preserve">2.3 </w:t>
      </w:r>
      <w:r w:rsidR="000C20E3" w:rsidRPr="00A8601A">
        <w:rPr>
          <w:rFonts w:ascii="Arial" w:hAnsi="Arial" w:cs="Arial"/>
          <w:b/>
          <w:bCs/>
          <w:sz w:val="26"/>
          <w:szCs w:val="26"/>
        </w:rPr>
        <w:t>Family Partners</w:t>
      </w:r>
    </w:p>
    <w:p w14:paraId="7FE7FD7C" w14:textId="2FD60259" w:rsidR="00E133FD" w:rsidRPr="00A8601A" w:rsidRDefault="000C20E3" w:rsidP="00517B8D">
      <w:pPr>
        <w:pStyle w:val="NoSpacing"/>
        <w:spacing w:after="60"/>
        <w:rPr>
          <w:rFonts w:ascii="Arial" w:hAnsi="Arial" w:cs="Arial"/>
          <w:sz w:val="24"/>
          <w:szCs w:val="24"/>
        </w:rPr>
      </w:pPr>
      <w:r w:rsidRPr="00A8601A">
        <w:rPr>
          <w:rFonts w:ascii="Arial" w:hAnsi="Arial" w:cs="Arial"/>
          <w:sz w:val="24"/>
          <w:szCs w:val="24"/>
        </w:rPr>
        <w:t xml:space="preserve">The </w:t>
      </w:r>
      <w:r w:rsidR="00E133FD" w:rsidRPr="00A8601A">
        <w:rPr>
          <w:rFonts w:ascii="Arial" w:hAnsi="Arial" w:cs="Arial"/>
          <w:sz w:val="24"/>
          <w:szCs w:val="24"/>
        </w:rPr>
        <w:t>‘</w:t>
      </w:r>
      <w:r w:rsidRPr="00A8601A">
        <w:rPr>
          <w:rFonts w:ascii="Arial" w:hAnsi="Arial" w:cs="Arial"/>
          <w:sz w:val="24"/>
          <w:szCs w:val="24"/>
        </w:rPr>
        <w:t>Family Partner</w:t>
      </w:r>
      <w:r w:rsidR="00E133FD" w:rsidRPr="00A8601A">
        <w:rPr>
          <w:rFonts w:ascii="Arial" w:hAnsi="Arial" w:cs="Arial"/>
          <w:sz w:val="24"/>
          <w:szCs w:val="24"/>
        </w:rPr>
        <w:t>’</w:t>
      </w:r>
      <w:r w:rsidRPr="00A8601A">
        <w:rPr>
          <w:rFonts w:ascii="Arial" w:hAnsi="Arial" w:cs="Arial"/>
          <w:sz w:val="24"/>
          <w:szCs w:val="24"/>
        </w:rPr>
        <w:t xml:space="preserve"> role</w:t>
      </w:r>
      <w:r w:rsidR="00E133FD" w:rsidRPr="00A8601A">
        <w:rPr>
          <w:rFonts w:ascii="Arial" w:hAnsi="Arial" w:cs="Arial"/>
          <w:sz w:val="24"/>
          <w:szCs w:val="24"/>
        </w:rPr>
        <w:t xml:space="preserve"> is very important to how this approach </w:t>
      </w:r>
      <w:r w:rsidR="00A8601A" w:rsidRPr="00A8601A">
        <w:rPr>
          <w:rFonts w:ascii="Arial" w:hAnsi="Arial" w:cs="Arial"/>
          <w:sz w:val="24"/>
          <w:szCs w:val="24"/>
        </w:rPr>
        <w:t xml:space="preserve">to children and family support services </w:t>
      </w:r>
      <w:r w:rsidR="00E133FD" w:rsidRPr="00A8601A">
        <w:rPr>
          <w:rFonts w:ascii="Arial" w:hAnsi="Arial" w:cs="Arial"/>
          <w:sz w:val="24"/>
          <w:szCs w:val="24"/>
        </w:rPr>
        <w:t>will work. The people in these roles will:</w:t>
      </w:r>
    </w:p>
    <w:p w14:paraId="5D326283" w14:textId="2AD3A80D" w:rsidR="00E133FD" w:rsidRPr="00A8601A" w:rsidRDefault="00E133FD" w:rsidP="00E133FD">
      <w:pPr>
        <w:pStyle w:val="NoSpacing"/>
        <w:numPr>
          <w:ilvl w:val="0"/>
          <w:numId w:val="15"/>
        </w:numPr>
        <w:spacing w:after="60"/>
        <w:rPr>
          <w:rFonts w:ascii="Arial" w:hAnsi="Arial" w:cs="Arial"/>
          <w:sz w:val="24"/>
          <w:szCs w:val="24"/>
        </w:rPr>
      </w:pPr>
      <w:r w:rsidRPr="00A8601A">
        <w:rPr>
          <w:rFonts w:ascii="Arial" w:hAnsi="Arial" w:cs="Arial"/>
          <w:sz w:val="24"/>
          <w:szCs w:val="24"/>
        </w:rPr>
        <w:t>Be a first point of contact for families, keeping up a relationship with them and being someone they can contact if the family needs more support in future.</w:t>
      </w:r>
    </w:p>
    <w:p w14:paraId="68C29570" w14:textId="2E862AD0" w:rsidR="00E133FD" w:rsidRPr="00A8601A" w:rsidRDefault="00E133FD" w:rsidP="00E133FD">
      <w:pPr>
        <w:pStyle w:val="NoSpacing"/>
        <w:numPr>
          <w:ilvl w:val="0"/>
          <w:numId w:val="15"/>
        </w:numPr>
        <w:spacing w:after="60"/>
        <w:rPr>
          <w:rFonts w:ascii="Arial" w:hAnsi="Arial" w:cs="Arial"/>
          <w:sz w:val="24"/>
          <w:szCs w:val="24"/>
        </w:rPr>
      </w:pPr>
      <w:r w:rsidRPr="00A8601A">
        <w:rPr>
          <w:rFonts w:ascii="Arial" w:hAnsi="Arial" w:cs="Arial"/>
          <w:sz w:val="24"/>
          <w:szCs w:val="24"/>
        </w:rPr>
        <w:t xml:space="preserve">Look at each </w:t>
      </w:r>
      <w:proofErr w:type="gramStart"/>
      <w:r w:rsidRPr="00A8601A">
        <w:rPr>
          <w:rFonts w:ascii="Arial" w:hAnsi="Arial" w:cs="Arial"/>
          <w:sz w:val="24"/>
          <w:szCs w:val="24"/>
        </w:rPr>
        <w:t>family as a whole, making</w:t>
      </w:r>
      <w:proofErr w:type="gramEnd"/>
      <w:r w:rsidRPr="00A8601A">
        <w:rPr>
          <w:rFonts w:ascii="Arial" w:hAnsi="Arial" w:cs="Arial"/>
          <w:sz w:val="24"/>
          <w:szCs w:val="24"/>
        </w:rPr>
        <w:t xml:space="preserve"> sure that everyone’s needs – babies, children and adults – are understood and responded to.</w:t>
      </w:r>
    </w:p>
    <w:p w14:paraId="71D1A63F" w14:textId="629772E6" w:rsidR="00E133FD" w:rsidRPr="00A8601A" w:rsidRDefault="00E133FD" w:rsidP="00E133FD">
      <w:pPr>
        <w:pStyle w:val="NoSpacing"/>
        <w:numPr>
          <w:ilvl w:val="0"/>
          <w:numId w:val="15"/>
        </w:numPr>
        <w:rPr>
          <w:rFonts w:ascii="Arial" w:hAnsi="Arial" w:cs="Arial"/>
          <w:sz w:val="24"/>
          <w:szCs w:val="24"/>
        </w:rPr>
      </w:pPr>
      <w:r w:rsidRPr="00A8601A">
        <w:rPr>
          <w:rFonts w:ascii="Arial" w:hAnsi="Arial" w:cs="Arial"/>
          <w:sz w:val="24"/>
          <w:szCs w:val="24"/>
        </w:rPr>
        <w:t>Be a first point of contact for partner organisations, so that these organisations can easily communicate with different services providing support to children and families.</w:t>
      </w:r>
    </w:p>
    <w:p w14:paraId="5D6C1D73" w14:textId="77777777" w:rsidR="00E133FD" w:rsidRPr="00A8601A" w:rsidRDefault="00E133FD" w:rsidP="00517B8D">
      <w:pPr>
        <w:pStyle w:val="NoSpacing"/>
        <w:rPr>
          <w:rFonts w:ascii="Arial" w:hAnsi="Arial" w:cs="Arial"/>
          <w:sz w:val="12"/>
          <w:szCs w:val="12"/>
        </w:rPr>
      </w:pPr>
    </w:p>
    <w:p w14:paraId="0F871983" w14:textId="17BFE39E" w:rsidR="000C20E3" w:rsidRPr="00A8601A" w:rsidRDefault="00E133FD" w:rsidP="00517B8D">
      <w:pPr>
        <w:pStyle w:val="NoSpacing"/>
        <w:rPr>
          <w:rFonts w:ascii="Arial" w:hAnsi="Arial" w:cs="Arial"/>
          <w:sz w:val="24"/>
          <w:szCs w:val="24"/>
        </w:rPr>
      </w:pPr>
      <w:r w:rsidRPr="00A8601A">
        <w:rPr>
          <w:rFonts w:ascii="Arial" w:hAnsi="Arial" w:cs="Arial"/>
          <w:sz w:val="24"/>
          <w:szCs w:val="24"/>
        </w:rPr>
        <w:t>In the I</w:t>
      </w:r>
      <w:r w:rsidR="000C20E3" w:rsidRPr="00A8601A">
        <w:rPr>
          <w:rFonts w:ascii="Arial" w:hAnsi="Arial" w:cs="Arial"/>
          <w:sz w:val="24"/>
          <w:szCs w:val="24"/>
        </w:rPr>
        <w:t xml:space="preserve">nner and Outer West </w:t>
      </w:r>
      <w:r w:rsidRPr="00A8601A">
        <w:rPr>
          <w:rFonts w:ascii="Arial" w:hAnsi="Arial" w:cs="Arial"/>
          <w:sz w:val="24"/>
          <w:szCs w:val="24"/>
        </w:rPr>
        <w:t xml:space="preserve">areas of Newcastle, Newcastle City Council directly employs the Family Partners. </w:t>
      </w:r>
      <w:r w:rsidR="000C20E3" w:rsidRPr="00A8601A">
        <w:rPr>
          <w:rFonts w:ascii="Arial" w:hAnsi="Arial" w:cs="Arial"/>
          <w:sz w:val="24"/>
          <w:szCs w:val="24"/>
        </w:rPr>
        <w:t xml:space="preserve">In the East and North </w:t>
      </w:r>
      <w:r w:rsidRPr="00A8601A">
        <w:rPr>
          <w:rFonts w:ascii="Arial" w:hAnsi="Arial" w:cs="Arial"/>
          <w:sz w:val="24"/>
          <w:szCs w:val="24"/>
        </w:rPr>
        <w:t>areas,</w:t>
      </w:r>
      <w:r w:rsidR="000C20E3" w:rsidRPr="00A8601A">
        <w:rPr>
          <w:rFonts w:ascii="Arial" w:hAnsi="Arial" w:cs="Arial"/>
          <w:sz w:val="24"/>
          <w:szCs w:val="24"/>
        </w:rPr>
        <w:t xml:space="preserve"> they are, and will continue to be,</w:t>
      </w:r>
      <w:r w:rsidRPr="00A8601A">
        <w:rPr>
          <w:rFonts w:ascii="Arial" w:hAnsi="Arial" w:cs="Arial"/>
          <w:sz w:val="24"/>
          <w:szCs w:val="24"/>
        </w:rPr>
        <w:t xml:space="preserve"> employed through </w:t>
      </w:r>
      <w:r w:rsidR="00EB4E55">
        <w:rPr>
          <w:rFonts w:ascii="Arial" w:hAnsi="Arial" w:cs="Arial"/>
          <w:sz w:val="24"/>
          <w:szCs w:val="24"/>
        </w:rPr>
        <w:t>other</w:t>
      </w:r>
      <w:r w:rsidRPr="00A8601A">
        <w:rPr>
          <w:rFonts w:ascii="Arial" w:hAnsi="Arial" w:cs="Arial"/>
          <w:sz w:val="24"/>
          <w:szCs w:val="24"/>
        </w:rPr>
        <w:t xml:space="preserve"> organisation</w:t>
      </w:r>
      <w:r w:rsidR="00EB4E55">
        <w:rPr>
          <w:rFonts w:ascii="Arial" w:hAnsi="Arial" w:cs="Arial"/>
          <w:sz w:val="24"/>
          <w:szCs w:val="24"/>
        </w:rPr>
        <w:t>s</w:t>
      </w:r>
      <w:r w:rsidRPr="00A8601A">
        <w:rPr>
          <w:rFonts w:ascii="Arial" w:hAnsi="Arial" w:cs="Arial"/>
          <w:sz w:val="24"/>
          <w:szCs w:val="24"/>
        </w:rPr>
        <w:t xml:space="preserve">. </w:t>
      </w:r>
    </w:p>
    <w:p w14:paraId="458404D3" w14:textId="77777777" w:rsidR="00B92987" w:rsidRPr="00A8601A" w:rsidRDefault="00B92987" w:rsidP="00517B8D">
      <w:pPr>
        <w:pStyle w:val="NoSpacing"/>
        <w:rPr>
          <w:rFonts w:ascii="Arial" w:hAnsi="Arial" w:cs="Arial"/>
          <w:sz w:val="24"/>
          <w:szCs w:val="24"/>
        </w:rPr>
      </w:pPr>
    </w:p>
    <w:p w14:paraId="20915348" w14:textId="7BC6CDF0" w:rsidR="000C20E3" w:rsidRPr="00A8601A" w:rsidRDefault="004D7635" w:rsidP="00517B8D">
      <w:pPr>
        <w:spacing w:after="120"/>
        <w:rPr>
          <w:rFonts w:ascii="Arial" w:hAnsi="Arial" w:cs="Arial"/>
          <w:b/>
          <w:bCs/>
          <w:sz w:val="26"/>
          <w:szCs w:val="26"/>
        </w:rPr>
      </w:pPr>
      <w:r w:rsidRPr="00A8601A">
        <w:rPr>
          <w:rFonts w:ascii="Arial" w:hAnsi="Arial" w:cs="Arial"/>
          <w:b/>
          <w:bCs/>
          <w:sz w:val="26"/>
          <w:szCs w:val="26"/>
        </w:rPr>
        <w:t xml:space="preserve">2.4 </w:t>
      </w:r>
      <w:r w:rsidR="000C20E3" w:rsidRPr="00A8601A">
        <w:rPr>
          <w:rFonts w:ascii="Arial" w:hAnsi="Arial" w:cs="Arial"/>
          <w:b/>
          <w:bCs/>
          <w:sz w:val="26"/>
          <w:szCs w:val="26"/>
        </w:rPr>
        <w:t>Responsive Groups</w:t>
      </w:r>
      <w:r w:rsidR="004B6C7C" w:rsidRPr="00A8601A">
        <w:rPr>
          <w:rFonts w:ascii="Arial" w:hAnsi="Arial" w:cs="Arial"/>
          <w:b/>
          <w:bCs/>
          <w:sz w:val="26"/>
          <w:szCs w:val="26"/>
        </w:rPr>
        <w:t>,</w:t>
      </w:r>
      <w:r w:rsidR="000C20E3" w:rsidRPr="00A8601A">
        <w:rPr>
          <w:rFonts w:ascii="Arial" w:hAnsi="Arial" w:cs="Arial"/>
          <w:b/>
          <w:bCs/>
          <w:sz w:val="26"/>
          <w:szCs w:val="26"/>
        </w:rPr>
        <w:t xml:space="preserve"> including evidence-based programmes</w:t>
      </w:r>
    </w:p>
    <w:p w14:paraId="32E9B31B" w14:textId="7235FF34" w:rsidR="004B6C7C" w:rsidRPr="00A8601A" w:rsidRDefault="000C20E3" w:rsidP="004B6C7C">
      <w:pPr>
        <w:pStyle w:val="NoSpacing"/>
        <w:spacing w:after="120"/>
        <w:rPr>
          <w:rFonts w:ascii="Arial" w:hAnsi="Arial" w:cs="Arial"/>
          <w:sz w:val="24"/>
          <w:szCs w:val="24"/>
        </w:rPr>
      </w:pPr>
      <w:r w:rsidRPr="00A8601A">
        <w:rPr>
          <w:rFonts w:ascii="Arial" w:hAnsi="Arial" w:cs="Arial"/>
          <w:sz w:val="24"/>
          <w:szCs w:val="24"/>
        </w:rPr>
        <w:t xml:space="preserve">In each </w:t>
      </w:r>
      <w:r w:rsidR="00F83666" w:rsidRPr="00A8601A">
        <w:rPr>
          <w:rFonts w:ascii="Arial" w:hAnsi="Arial" w:cs="Arial"/>
          <w:sz w:val="24"/>
          <w:szCs w:val="24"/>
        </w:rPr>
        <w:t>area</w:t>
      </w:r>
      <w:r w:rsidRPr="00A8601A">
        <w:rPr>
          <w:rFonts w:ascii="Arial" w:hAnsi="Arial" w:cs="Arial"/>
          <w:sz w:val="24"/>
          <w:szCs w:val="24"/>
        </w:rPr>
        <w:t xml:space="preserve">, the support </w:t>
      </w:r>
      <w:r w:rsidR="004B6C7C" w:rsidRPr="00A8601A">
        <w:rPr>
          <w:rFonts w:ascii="Arial" w:hAnsi="Arial" w:cs="Arial"/>
          <w:sz w:val="24"/>
          <w:szCs w:val="24"/>
        </w:rPr>
        <w:t xml:space="preserve">on </w:t>
      </w:r>
      <w:r w:rsidRPr="00A8601A">
        <w:rPr>
          <w:rFonts w:ascii="Arial" w:hAnsi="Arial" w:cs="Arial"/>
          <w:sz w:val="24"/>
          <w:szCs w:val="24"/>
        </w:rPr>
        <w:t xml:space="preserve">offer </w:t>
      </w:r>
      <w:r w:rsidR="003151A1" w:rsidRPr="00A8601A">
        <w:rPr>
          <w:rFonts w:ascii="Arial" w:hAnsi="Arial" w:cs="Arial"/>
          <w:sz w:val="24"/>
          <w:szCs w:val="24"/>
        </w:rPr>
        <w:t xml:space="preserve">will </w:t>
      </w:r>
      <w:r w:rsidRPr="00A8601A">
        <w:rPr>
          <w:rFonts w:ascii="Arial" w:hAnsi="Arial" w:cs="Arial"/>
          <w:sz w:val="24"/>
          <w:szCs w:val="24"/>
        </w:rPr>
        <w:t xml:space="preserve">include a range of </w:t>
      </w:r>
      <w:r w:rsidR="004B6C7C" w:rsidRPr="00A8601A">
        <w:rPr>
          <w:rFonts w:ascii="Arial" w:hAnsi="Arial" w:cs="Arial"/>
          <w:sz w:val="24"/>
          <w:szCs w:val="24"/>
        </w:rPr>
        <w:t>‘</w:t>
      </w:r>
      <w:r w:rsidRPr="00A8601A">
        <w:rPr>
          <w:rFonts w:ascii="Arial" w:hAnsi="Arial" w:cs="Arial"/>
          <w:sz w:val="24"/>
          <w:szCs w:val="24"/>
        </w:rPr>
        <w:t>responsive groups</w:t>
      </w:r>
      <w:r w:rsidR="004B6C7C" w:rsidRPr="00A8601A">
        <w:rPr>
          <w:rFonts w:ascii="Arial" w:hAnsi="Arial" w:cs="Arial"/>
          <w:sz w:val="24"/>
          <w:szCs w:val="24"/>
        </w:rPr>
        <w:t>’. These are groups that can provide support with particular needs</w:t>
      </w:r>
      <w:r w:rsidR="00A8601A" w:rsidRPr="00A8601A">
        <w:rPr>
          <w:rFonts w:ascii="Arial" w:hAnsi="Arial" w:cs="Arial"/>
          <w:sz w:val="24"/>
          <w:szCs w:val="24"/>
        </w:rPr>
        <w:t xml:space="preserve"> such as children’s mental health</w:t>
      </w:r>
      <w:r w:rsidR="004B6C7C" w:rsidRPr="00A8601A">
        <w:rPr>
          <w:rFonts w:ascii="Arial" w:hAnsi="Arial" w:cs="Arial"/>
          <w:sz w:val="24"/>
          <w:szCs w:val="24"/>
        </w:rPr>
        <w:t xml:space="preserve">, based on what families need in each area. Some will be ‘evidence-based’, meaning they are mostly based on </w:t>
      </w:r>
      <w:proofErr w:type="gramStart"/>
      <w:r w:rsidR="004B6C7C" w:rsidRPr="00A8601A">
        <w:rPr>
          <w:rFonts w:ascii="Arial" w:hAnsi="Arial" w:cs="Arial"/>
          <w:sz w:val="24"/>
          <w:szCs w:val="24"/>
        </w:rPr>
        <w:t>past experience</w:t>
      </w:r>
      <w:proofErr w:type="gramEnd"/>
      <w:r w:rsidR="004B6C7C" w:rsidRPr="00A8601A">
        <w:rPr>
          <w:rFonts w:ascii="Arial" w:hAnsi="Arial" w:cs="Arial"/>
          <w:sz w:val="24"/>
          <w:szCs w:val="24"/>
        </w:rPr>
        <w:t xml:space="preserve"> o</w:t>
      </w:r>
      <w:r w:rsidR="00A8601A" w:rsidRPr="00A8601A">
        <w:rPr>
          <w:rFonts w:ascii="Arial" w:hAnsi="Arial" w:cs="Arial"/>
          <w:sz w:val="24"/>
          <w:szCs w:val="24"/>
        </w:rPr>
        <w:t>f</w:t>
      </w:r>
      <w:r w:rsidR="004B6C7C" w:rsidRPr="00A8601A">
        <w:rPr>
          <w:rFonts w:ascii="Arial" w:hAnsi="Arial" w:cs="Arial"/>
          <w:sz w:val="24"/>
          <w:szCs w:val="24"/>
        </w:rPr>
        <w:t xml:space="preserve"> what works. Others will be ‘evidence-informed’, where the way services are delivered depends on a mixture of </w:t>
      </w:r>
      <w:proofErr w:type="gramStart"/>
      <w:r w:rsidR="004B6C7C" w:rsidRPr="00A8601A">
        <w:rPr>
          <w:rFonts w:ascii="Arial" w:hAnsi="Arial" w:cs="Arial"/>
          <w:sz w:val="24"/>
          <w:szCs w:val="24"/>
        </w:rPr>
        <w:t xml:space="preserve">past </w:t>
      </w:r>
      <w:r w:rsidR="00A8601A" w:rsidRPr="00A8601A">
        <w:rPr>
          <w:rFonts w:ascii="Arial" w:hAnsi="Arial" w:cs="Arial"/>
          <w:sz w:val="24"/>
          <w:szCs w:val="24"/>
        </w:rPr>
        <w:t>experience</w:t>
      </w:r>
      <w:proofErr w:type="gramEnd"/>
      <w:r w:rsidR="004B6C7C" w:rsidRPr="00A8601A">
        <w:rPr>
          <w:rFonts w:ascii="Arial" w:hAnsi="Arial" w:cs="Arial"/>
          <w:sz w:val="24"/>
          <w:szCs w:val="24"/>
        </w:rPr>
        <w:t xml:space="preserve">, the judgement of the people delivering the services, and the views and experiences of the children, adults and families using them. </w:t>
      </w:r>
    </w:p>
    <w:p w14:paraId="146314A6" w14:textId="378BCFDC" w:rsidR="00E359F3" w:rsidRPr="00A8601A" w:rsidRDefault="004B6C7C" w:rsidP="004B6C7C">
      <w:pPr>
        <w:pStyle w:val="NoSpacing"/>
        <w:spacing w:after="120"/>
        <w:rPr>
          <w:rFonts w:ascii="Arial" w:hAnsi="Arial" w:cs="Arial"/>
          <w:sz w:val="24"/>
          <w:szCs w:val="24"/>
        </w:rPr>
      </w:pPr>
      <w:r w:rsidRPr="00A8601A">
        <w:rPr>
          <w:rFonts w:ascii="Arial" w:hAnsi="Arial" w:cs="Arial"/>
          <w:sz w:val="24"/>
          <w:szCs w:val="24"/>
        </w:rPr>
        <w:t xml:space="preserve">As well as the responsive groups, there will also be a </w:t>
      </w:r>
      <w:r w:rsidR="000C20E3" w:rsidRPr="00A8601A">
        <w:rPr>
          <w:rFonts w:ascii="Arial" w:hAnsi="Arial" w:cs="Arial"/>
          <w:sz w:val="24"/>
          <w:szCs w:val="24"/>
        </w:rPr>
        <w:t>range of evidence-based parenting programmes</w:t>
      </w:r>
      <w:r w:rsidRPr="00A8601A">
        <w:rPr>
          <w:rFonts w:ascii="Arial" w:hAnsi="Arial" w:cs="Arial"/>
          <w:sz w:val="24"/>
          <w:szCs w:val="24"/>
        </w:rPr>
        <w:t xml:space="preserve"> (courses that help people learn about different aspects of being a parent, such as what children need at different stages of development)</w:t>
      </w:r>
      <w:r w:rsidR="00320AF8" w:rsidRPr="00A8601A">
        <w:rPr>
          <w:rFonts w:ascii="Arial" w:hAnsi="Arial" w:cs="Arial"/>
          <w:sz w:val="24"/>
          <w:szCs w:val="24"/>
        </w:rPr>
        <w:t xml:space="preserve">, </w:t>
      </w:r>
      <w:r w:rsidRPr="00A8601A">
        <w:rPr>
          <w:rFonts w:ascii="Arial" w:hAnsi="Arial" w:cs="Arial"/>
          <w:sz w:val="24"/>
          <w:szCs w:val="24"/>
        </w:rPr>
        <w:t xml:space="preserve">and in some areas there may be </w:t>
      </w:r>
      <w:r w:rsidR="000C20E3" w:rsidRPr="00A8601A">
        <w:rPr>
          <w:rFonts w:ascii="Arial" w:hAnsi="Arial" w:cs="Arial"/>
          <w:sz w:val="24"/>
          <w:szCs w:val="24"/>
        </w:rPr>
        <w:t xml:space="preserve">other parenting programmes, </w:t>
      </w:r>
      <w:proofErr w:type="gramStart"/>
      <w:r w:rsidR="000C20E3" w:rsidRPr="00A8601A">
        <w:rPr>
          <w:rFonts w:ascii="Arial" w:hAnsi="Arial" w:cs="Arial"/>
          <w:sz w:val="24"/>
          <w:szCs w:val="24"/>
        </w:rPr>
        <w:t>courses</w:t>
      </w:r>
      <w:proofErr w:type="gramEnd"/>
      <w:r w:rsidR="000C20E3" w:rsidRPr="00A8601A">
        <w:rPr>
          <w:rFonts w:ascii="Arial" w:hAnsi="Arial" w:cs="Arial"/>
          <w:sz w:val="24"/>
          <w:szCs w:val="24"/>
        </w:rPr>
        <w:t xml:space="preserve"> and workshops.</w:t>
      </w:r>
      <w:r w:rsidRPr="00A8601A">
        <w:rPr>
          <w:rFonts w:ascii="Arial" w:hAnsi="Arial" w:cs="Arial"/>
          <w:sz w:val="24"/>
          <w:szCs w:val="24"/>
        </w:rPr>
        <w:t xml:space="preserve"> We also want to see volunteers being involved in delivering this support, and again this will depend on what families in each area need.</w:t>
      </w:r>
    </w:p>
    <w:sectPr w:rsidR="00E359F3" w:rsidRPr="00A8601A" w:rsidSect="00517B8D">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08C1" w14:textId="77777777" w:rsidR="006C0815" w:rsidRDefault="006C0815">
      <w:pPr>
        <w:spacing w:after="0" w:line="240" w:lineRule="auto"/>
      </w:pPr>
      <w:r>
        <w:separator/>
      </w:r>
    </w:p>
  </w:endnote>
  <w:endnote w:type="continuationSeparator" w:id="0">
    <w:p w14:paraId="363AA760" w14:textId="77777777" w:rsidR="006C0815" w:rsidRDefault="006C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1DF5" w14:textId="4D94D595" w:rsidR="006C0815" w:rsidRPr="001B5A71" w:rsidRDefault="00517B8D" w:rsidP="001B5A71">
    <w:pPr>
      <w:tabs>
        <w:tab w:val="center" w:pos="4513"/>
        <w:tab w:val="right" w:pos="9026"/>
      </w:tabs>
      <w:spacing w:after="0" w:line="240" w:lineRule="auto"/>
      <w:rPr>
        <w:rFonts w:ascii="Arial" w:hAnsi="Arial" w:cs="Arial"/>
        <w:noProof/>
        <w:kern w:val="0"/>
        <w:sz w:val="24"/>
        <w:szCs w:val="24"/>
      </w:rPr>
    </w:pPr>
    <w:r w:rsidRPr="001B5A71">
      <w:rPr>
        <w:rFonts w:ascii="Arial" w:hAnsi="Arial" w:cs="Arial"/>
        <w:noProof/>
        <w:kern w:val="0"/>
        <w:sz w:val="24"/>
        <w:szCs w:val="24"/>
      </w:rPr>
      <w:drawing>
        <wp:anchor distT="0" distB="0" distL="114300" distR="114300" simplePos="0" relativeHeight="251661312" behindDoc="0" locked="0" layoutInCell="1" allowOverlap="1" wp14:anchorId="37CFFB56" wp14:editId="75E47971">
          <wp:simplePos x="0" y="0"/>
          <wp:positionH relativeFrom="margin">
            <wp:posOffset>2371725</wp:posOffset>
          </wp:positionH>
          <wp:positionV relativeFrom="paragraph">
            <wp:posOffset>131445</wp:posOffset>
          </wp:positionV>
          <wp:extent cx="892160" cy="609600"/>
          <wp:effectExtent l="0" t="0" r="3810" b="0"/>
          <wp:wrapNone/>
          <wp:docPr id="4" name="Picture 4">
            <a:extLst xmlns:a="http://schemas.openxmlformats.org/drawingml/2006/main">
              <a:ext uri="{FF2B5EF4-FFF2-40B4-BE49-F238E27FC236}">
                <a16:creationId xmlns:a16="http://schemas.microsoft.com/office/drawing/2014/main" id="{781E50AA-94E9-5133-9B2B-13F400FA89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781E50AA-94E9-5133-9B2B-13F400FA89D1}"/>
                      </a:ext>
                    </a:extLst>
                  </pic:cNvPr>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216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815" w:rsidRPr="001B5A71">
      <w:rPr>
        <w:rFonts w:ascii="Arial" w:hAnsi="Arial" w:cs="Arial"/>
        <w:noProof/>
        <w:kern w:val="0"/>
        <w:sz w:val="24"/>
        <w:szCs w:val="24"/>
      </w:rPr>
      <w:drawing>
        <wp:anchor distT="0" distB="0" distL="114300" distR="114300" simplePos="0" relativeHeight="251653120" behindDoc="0" locked="0" layoutInCell="1" allowOverlap="1" wp14:anchorId="21CE9668" wp14:editId="714EB7DD">
          <wp:simplePos x="0" y="0"/>
          <wp:positionH relativeFrom="column">
            <wp:posOffset>-133350</wp:posOffset>
          </wp:positionH>
          <wp:positionV relativeFrom="paragraph">
            <wp:posOffset>131445</wp:posOffset>
          </wp:positionV>
          <wp:extent cx="906516" cy="657225"/>
          <wp:effectExtent l="0" t="0" r="8255" b="0"/>
          <wp:wrapNone/>
          <wp:docPr id="2" name="Picture 2" descr="letstalklogo">
            <a:extLst xmlns:a="http://schemas.openxmlformats.org/drawingml/2006/main">
              <a:ext uri="{FF2B5EF4-FFF2-40B4-BE49-F238E27FC236}">
                <a16:creationId xmlns:a16="http://schemas.microsoft.com/office/drawing/2014/main" id="{D9ACEDEB-2235-9D36-9D52-6EEC8F87ED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letstalklogo">
                    <a:extLst>
                      <a:ext uri="{FF2B5EF4-FFF2-40B4-BE49-F238E27FC236}">
                        <a16:creationId xmlns:a16="http://schemas.microsoft.com/office/drawing/2014/main" id="{D9ACEDEB-2235-9D36-9D52-6EEC8F87ED08}"/>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6516"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E40E1" w14:textId="61D2A30C" w:rsidR="006C0815" w:rsidRDefault="00517B8D">
    <w:pPr>
      <w:pStyle w:val="Footer"/>
    </w:pPr>
    <w:r w:rsidRPr="001B5A71">
      <w:rPr>
        <w:rFonts w:ascii="Arial" w:hAnsi="Arial" w:cs="Arial"/>
        <w:noProof/>
      </w:rPr>
      <w:drawing>
        <wp:anchor distT="0" distB="0" distL="114300" distR="114300" simplePos="0" relativeHeight="251669504" behindDoc="0" locked="0" layoutInCell="1" allowOverlap="1" wp14:anchorId="26356653" wp14:editId="689EC096">
          <wp:simplePos x="0" y="0"/>
          <wp:positionH relativeFrom="column">
            <wp:posOffset>4686300</wp:posOffset>
          </wp:positionH>
          <wp:positionV relativeFrom="paragraph">
            <wp:posOffset>35560</wp:posOffset>
          </wp:positionV>
          <wp:extent cx="1428750" cy="355600"/>
          <wp:effectExtent l="0" t="0" r="0" b="6350"/>
          <wp:wrapNone/>
          <wp:docPr id="3" name="Picture 3" descr="ncclogo">
            <a:extLst xmlns:a="http://schemas.openxmlformats.org/drawingml/2006/main">
              <a:ext uri="{FF2B5EF4-FFF2-40B4-BE49-F238E27FC236}">
                <a16:creationId xmlns:a16="http://schemas.microsoft.com/office/drawing/2014/main" id="{B90A0FDB-DE78-E1E8-FE72-0937EF0890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cclogo">
                    <a:extLst>
                      <a:ext uri="{FF2B5EF4-FFF2-40B4-BE49-F238E27FC236}">
                        <a16:creationId xmlns:a16="http://schemas.microsoft.com/office/drawing/2014/main" id="{B90A0FDB-DE78-E1E8-FE72-0937EF089005}"/>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BE1C2" w14:textId="77777777" w:rsidR="006C0815" w:rsidRDefault="006C0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D934" w14:textId="77777777" w:rsidR="00A8601A" w:rsidRPr="00A8601A" w:rsidRDefault="00A8601A" w:rsidP="00A86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6E90" w14:textId="77777777" w:rsidR="006C0815" w:rsidRDefault="006C0815">
      <w:pPr>
        <w:spacing w:after="0" w:line="240" w:lineRule="auto"/>
      </w:pPr>
      <w:r>
        <w:separator/>
      </w:r>
    </w:p>
  </w:footnote>
  <w:footnote w:type="continuationSeparator" w:id="0">
    <w:p w14:paraId="6022409E" w14:textId="77777777" w:rsidR="006C0815" w:rsidRDefault="006C0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01485"/>
    <w:multiLevelType w:val="hybridMultilevel"/>
    <w:tmpl w:val="D5BA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B5455"/>
    <w:multiLevelType w:val="hybridMultilevel"/>
    <w:tmpl w:val="F67EF08A"/>
    <w:lvl w:ilvl="0" w:tplc="817872AE">
      <w:start w:val="1"/>
      <w:numFmt w:val="bullet"/>
      <w:lvlText w:val="•"/>
      <w:lvlJc w:val="left"/>
      <w:pPr>
        <w:tabs>
          <w:tab w:val="num" w:pos="720"/>
        </w:tabs>
        <w:ind w:left="720" w:hanging="360"/>
      </w:pPr>
      <w:rPr>
        <w:rFonts w:ascii="Times New Roman" w:hAnsi="Times New Roman" w:hint="default"/>
      </w:rPr>
    </w:lvl>
    <w:lvl w:ilvl="1" w:tplc="FFD2CC68" w:tentative="1">
      <w:start w:val="1"/>
      <w:numFmt w:val="bullet"/>
      <w:lvlText w:val="•"/>
      <w:lvlJc w:val="left"/>
      <w:pPr>
        <w:tabs>
          <w:tab w:val="num" w:pos="1440"/>
        </w:tabs>
        <w:ind w:left="1440" w:hanging="360"/>
      </w:pPr>
      <w:rPr>
        <w:rFonts w:ascii="Times New Roman" w:hAnsi="Times New Roman" w:hint="default"/>
      </w:rPr>
    </w:lvl>
    <w:lvl w:ilvl="2" w:tplc="71D8DA22" w:tentative="1">
      <w:start w:val="1"/>
      <w:numFmt w:val="bullet"/>
      <w:lvlText w:val="•"/>
      <w:lvlJc w:val="left"/>
      <w:pPr>
        <w:tabs>
          <w:tab w:val="num" w:pos="2160"/>
        </w:tabs>
        <w:ind w:left="2160" w:hanging="360"/>
      </w:pPr>
      <w:rPr>
        <w:rFonts w:ascii="Times New Roman" w:hAnsi="Times New Roman" w:hint="default"/>
      </w:rPr>
    </w:lvl>
    <w:lvl w:ilvl="3" w:tplc="DF820C0C" w:tentative="1">
      <w:start w:val="1"/>
      <w:numFmt w:val="bullet"/>
      <w:lvlText w:val="•"/>
      <w:lvlJc w:val="left"/>
      <w:pPr>
        <w:tabs>
          <w:tab w:val="num" w:pos="2880"/>
        </w:tabs>
        <w:ind w:left="2880" w:hanging="360"/>
      </w:pPr>
      <w:rPr>
        <w:rFonts w:ascii="Times New Roman" w:hAnsi="Times New Roman" w:hint="default"/>
      </w:rPr>
    </w:lvl>
    <w:lvl w:ilvl="4" w:tplc="815AD138" w:tentative="1">
      <w:start w:val="1"/>
      <w:numFmt w:val="bullet"/>
      <w:lvlText w:val="•"/>
      <w:lvlJc w:val="left"/>
      <w:pPr>
        <w:tabs>
          <w:tab w:val="num" w:pos="3600"/>
        </w:tabs>
        <w:ind w:left="3600" w:hanging="360"/>
      </w:pPr>
      <w:rPr>
        <w:rFonts w:ascii="Times New Roman" w:hAnsi="Times New Roman" w:hint="default"/>
      </w:rPr>
    </w:lvl>
    <w:lvl w:ilvl="5" w:tplc="C8587144" w:tentative="1">
      <w:start w:val="1"/>
      <w:numFmt w:val="bullet"/>
      <w:lvlText w:val="•"/>
      <w:lvlJc w:val="left"/>
      <w:pPr>
        <w:tabs>
          <w:tab w:val="num" w:pos="4320"/>
        </w:tabs>
        <w:ind w:left="4320" w:hanging="360"/>
      </w:pPr>
      <w:rPr>
        <w:rFonts w:ascii="Times New Roman" w:hAnsi="Times New Roman" w:hint="default"/>
      </w:rPr>
    </w:lvl>
    <w:lvl w:ilvl="6" w:tplc="D6A0787C" w:tentative="1">
      <w:start w:val="1"/>
      <w:numFmt w:val="bullet"/>
      <w:lvlText w:val="•"/>
      <w:lvlJc w:val="left"/>
      <w:pPr>
        <w:tabs>
          <w:tab w:val="num" w:pos="5040"/>
        </w:tabs>
        <w:ind w:left="5040" w:hanging="360"/>
      </w:pPr>
      <w:rPr>
        <w:rFonts w:ascii="Times New Roman" w:hAnsi="Times New Roman" w:hint="default"/>
      </w:rPr>
    </w:lvl>
    <w:lvl w:ilvl="7" w:tplc="A742264A" w:tentative="1">
      <w:start w:val="1"/>
      <w:numFmt w:val="bullet"/>
      <w:lvlText w:val="•"/>
      <w:lvlJc w:val="left"/>
      <w:pPr>
        <w:tabs>
          <w:tab w:val="num" w:pos="5760"/>
        </w:tabs>
        <w:ind w:left="5760" w:hanging="360"/>
      </w:pPr>
      <w:rPr>
        <w:rFonts w:ascii="Times New Roman" w:hAnsi="Times New Roman" w:hint="default"/>
      </w:rPr>
    </w:lvl>
    <w:lvl w:ilvl="8" w:tplc="2A3EDC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72F725D"/>
    <w:multiLevelType w:val="hybridMultilevel"/>
    <w:tmpl w:val="7720A158"/>
    <w:lvl w:ilvl="0" w:tplc="2E22442C">
      <w:start w:val="1"/>
      <w:numFmt w:val="bullet"/>
      <w:lvlText w:val="•"/>
      <w:lvlJc w:val="left"/>
      <w:pPr>
        <w:tabs>
          <w:tab w:val="num" w:pos="720"/>
        </w:tabs>
        <w:ind w:left="720" w:hanging="360"/>
      </w:pPr>
      <w:rPr>
        <w:rFonts w:ascii="Times New Roman" w:hAnsi="Times New Roman" w:hint="default"/>
      </w:rPr>
    </w:lvl>
    <w:lvl w:ilvl="1" w:tplc="A3F21B24" w:tentative="1">
      <w:start w:val="1"/>
      <w:numFmt w:val="bullet"/>
      <w:lvlText w:val="•"/>
      <w:lvlJc w:val="left"/>
      <w:pPr>
        <w:tabs>
          <w:tab w:val="num" w:pos="1440"/>
        </w:tabs>
        <w:ind w:left="1440" w:hanging="360"/>
      </w:pPr>
      <w:rPr>
        <w:rFonts w:ascii="Times New Roman" w:hAnsi="Times New Roman" w:hint="default"/>
      </w:rPr>
    </w:lvl>
    <w:lvl w:ilvl="2" w:tplc="74AC69F4" w:tentative="1">
      <w:start w:val="1"/>
      <w:numFmt w:val="bullet"/>
      <w:lvlText w:val="•"/>
      <w:lvlJc w:val="left"/>
      <w:pPr>
        <w:tabs>
          <w:tab w:val="num" w:pos="2160"/>
        </w:tabs>
        <w:ind w:left="2160" w:hanging="360"/>
      </w:pPr>
      <w:rPr>
        <w:rFonts w:ascii="Times New Roman" w:hAnsi="Times New Roman" w:hint="default"/>
      </w:rPr>
    </w:lvl>
    <w:lvl w:ilvl="3" w:tplc="3E42FAF2" w:tentative="1">
      <w:start w:val="1"/>
      <w:numFmt w:val="bullet"/>
      <w:lvlText w:val="•"/>
      <w:lvlJc w:val="left"/>
      <w:pPr>
        <w:tabs>
          <w:tab w:val="num" w:pos="2880"/>
        </w:tabs>
        <w:ind w:left="2880" w:hanging="360"/>
      </w:pPr>
      <w:rPr>
        <w:rFonts w:ascii="Times New Roman" w:hAnsi="Times New Roman" w:hint="default"/>
      </w:rPr>
    </w:lvl>
    <w:lvl w:ilvl="4" w:tplc="BDA4BFCA" w:tentative="1">
      <w:start w:val="1"/>
      <w:numFmt w:val="bullet"/>
      <w:lvlText w:val="•"/>
      <w:lvlJc w:val="left"/>
      <w:pPr>
        <w:tabs>
          <w:tab w:val="num" w:pos="3600"/>
        </w:tabs>
        <w:ind w:left="3600" w:hanging="360"/>
      </w:pPr>
      <w:rPr>
        <w:rFonts w:ascii="Times New Roman" w:hAnsi="Times New Roman" w:hint="default"/>
      </w:rPr>
    </w:lvl>
    <w:lvl w:ilvl="5" w:tplc="5B5E933A" w:tentative="1">
      <w:start w:val="1"/>
      <w:numFmt w:val="bullet"/>
      <w:lvlText w:val="•"/>
      <w:lvlJc w:val="left"/>
      <w:pPr>
        <w:tabs>
          <w:tab w:val="num" w:pos="4320"/>
        </w:tabs>
        <w:ind w:left="4320" w:hanging="360"/>
      </w:pPr>
      <w:rPr>
        <w:rFonts w:ascii="Times New Roman" w:hAnsi="Times New Roman" w:hint="default"/>
      </w:rPr>
    </w:lvl>
    <w:lvl w:ilvl="6" w:tplc="BCE67596" w:tentative="1">
      <w:start w:val="1"/>
      <w:numFmt w:val="bullet"/>
      <w:lvlText w:val="•"/>
      <w:lvlJc w:val="left"/>
      <w:pPr>
        <w:tabs>
          <w:tab w:val="num" w:pos="5040"/>
        </w:tabs>
        <w:ind w:left="5040" w:hanging="360"/>
      </w:pPr>
      <w:rPr>
        <w:rFonts w:ascii="Times New Roman" w:hAnsi="Times New Roman" w:hint="default"/>
      </w:rPr>
    </w:lvl>
    <w:lvl w:ilvl="7" w:tplc="8B38705C" w:tentative="1">
      <w:start w:val="1"/>
      <w:numFmt w:val="bullet"/>
      <w:lvlText w:val="•"/>
      <w:lvlJc w:val="left"/>
      <w:pPr>
        <w:tabs>
          <w:tab w:val="num" w:pos="5760"/>
        </w:tabs>
        <w:ind w:left="5760" w:hanging="360"/>
      </w:pPr>
      <w:rPr>
        <w:rFonts w:ascii="Times New Roman" w:hAnsi="Times New Roman" w:hint="default"/>
      </w:rPr>
    </w:lvl>
    <w:lvl w:ilvl="8" w:tplc="E27C59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4B275E"/>
    <w:multiLevelType w:val="hybridMultilevel"/>
    <w:tmpl w:val="03648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11553"/>
    <w:multiLevelType w:val="hybridMultilevel"/>
    <w:tmpl w:val="8592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655A4B"/>
    <w:multiLevelType w:val="hybridMultilevel"/>
    <w:tmpl w:val="82CC5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6665DA"/>
    <w:multiLevelType w:val="hybridMultilevel"/>
    <w:tmpl w:val="35FA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E0225"/>
    <w:multiLevelType w:val="hybridMultilevel"/>
    <w:tmpl w:val="2222D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4349F"/>
    <w:multiLevelType w:val="hybridMultilevel"/>
    <w:tmpl w:val="CBE8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07C18"/>
    <w:multiLevelType w:val="hybridMultilevel"/>
    <w:tmpl w:val="38BC16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5A3834"/>
    <w:multiLevelType w:val="hybridMultilevel"/>
    <w:tmpl w:val="D6367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72B18C0"/>
    <w:multiLevelType w:val="hybridMultilevel"/>
    <w:tmpl w:val="0CCE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3790B"/>
    <w:multiLevelType w:val="hybridMultilevel"/>
    <w:tmpl w:val="D1E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D4885"/>
    <w:multiLevelType w:val="hybridMultilevel"/>
    <w:tmpl w:val="9896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B81D64"/>
    <w:multiLevelType w:val="hybridMultilevel"/>
    <w:tmpl w:val="8298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72259">
    <w:abstractNumId w:val="10"/>
  </w:num>
  <w:num w:numId="2" w16cid:durableId="850922260">
    <w:abstractNumId w:val="1"/>
  </w:num>
  <w:num w:numId="3" w16cid:durableId="707755705">
    <w:abstractNumId w:val="2"/>
  </w:num>
  <w:num w:numId="4" w16cid:durableId="1577396873">
    <w:abstractNumId w:val="7"/>
  </w:num>
  <w:num w:numId="5" w16cid:durableId="1371106556">
    <w:abstractNumId w:val="5"/>
  </w:num>
  <w:num w:numId="6" w16cid:durableId="2056734995">
    <w:abstractNumId w:val="14"/>
  </w:num>
  <w:num w:numId="7" w16cid:durableId="1422919651">
    <w:abstractNumId w:val="4"/>
  </w:num>
  <w:num w:numId="8" w16cid:durableId="923882699">
    <w:abstractNumId w:val="3"/>
  </w:num>
  <w:num w:numId="9" w16cid:durableId="224879870">
    <w:abstractNumId w:val="0"/>
  </w:num>
  <w:num w:numId="10" w16cid:durableId="437069256">
    <w:abstractNumId w:val="6"/>
  </w:num>
  <w:num w:numId="11" w16cid:durableId="135489618">
    <w:abstractNumId w:val="11"/>
  </w:num>
  <w:num w:numId="12" w16cid:durableId="318928075">
    <w:abstractNumId w:val="8"/>
  </w:num>
  <w:num w:numId="13" w16cid:durableId="1309893971">
    <w:abstractNumId w:val="12"/>
  </w:num>
  <w:num w:numId="14" w16cid:durableId="510099349">
    <w:abstractNumId w:val="9"/>
  </w:num>
  <w:num w:numId="15" w16cid:durableId="765807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E3"/>
    <w:rsid w:val="000374D3"/>
    <w:rsid w:val="000430AD"/>
    <w:rsid w:val="0004515E"/>
    <w:rsid w:val="00090432"/>
    <w:rsid w:val="00090C20"/>
    <w:rsid w:val="0009307E"/>
    <w:rsid w:val="000C20E3"/>
    <w:rsid w:val="000C21FB"/>
    <w:rsid w:val="000F230B"/>
    <w:rsid w:val="00116FB4"/>
    <w:rsid w:val="00153D4E"/>
    <w:rsid w:val="00165737"/>
    <w:rsid w:val="001772C6"/>
    <w:rsid w:val="001A258D"/>
    <w:rsid w:val="001A3AEA"/>
    <w:rsid w:val="001A5BA1"/>
    <w:rsid w:val="001C56D6"/>
    <w:rsid w:val="001D4669"/>
    <w:rsid w:val="00214ABE"/>
    <w:rsid w:val="0021569F"/>
    <w:rsid w:val="002537FC"/>
    <w:rsid w:val="00254733"/>
    <w:rsid w:val="0029248F"/>
    <w:rsid w:val="002A6743"/>
    <w:rsid w:val="002B7C0C"/>
    <w:rsid w:val="002C3A99"/>
    <w:rsid w:val="002E137B"/>
    <w:rsid w:val="003151A1"/>
    <w:rsid w:val="00320AF8"/>
    <w:rsid w:val="003337FB"/>
    <w:rsid w:val="00347A79"/>
    <w:rsid w:val="003500A5"/>
    <w:rsid w:val="003879EF"/>
    <w:rsid w:val="003F238E"/>
    <w:rsid w:val="00400470"/>
    <w:rsid w:val="00400EBE"/>
    <w:rsid w:val="00417007"/>
    <w:rsid w:val="004300AC"/>
    <w:rsid w:val="00446FF2"/>
    <w:rsid w:val="00467E00"/>
    <w:rsid w:val="0047651E"/>
    <w:rsid w:val="004B03EE"/>
    <w:rsid w:val="004B6C7C"/>
    <w:rsid w:val="004D7635"/>
    <w:rsid w:val="005115B7"/>
    <w:rsid w:val="00517B8D"/>
    <w:rsid w:val="00571E9B"/>
    <w:rsid w:val="005A677B"/>
    <w:rsid w:val="005A7874"/>
    <w:rsid w:val="005B2A96"/>
    <w:rsid w:val="00611288"/>
    <w:rsid w:val="0064613F"/>
    <w:rsid w:val="00647197"/>
    <w:rsid w:val="00651890"/>
    <w:rsid w:val="00673753"/>
    <w:rsid w:val="00677BB1"/>
    <w:rsid w:val="0069113D"/>
    <w:rsid w:val="006A4AE6"/>
    <w:rsid w:val="006B1764"/>
    <w:rsid w:val="006C0815"/>
    <w:rsid w:val="00763643"/>
    <w:rsid w:val="00796FDB"/>
    <w:rsid w:val="007B22BA"/>
    <w:rsid w:val="007D60C3"/>
    <w:rsid w:val="007F47AD"/>
    <w:rsid w:val="00813A47"/>
    <w:rsid w:val="0081416B"/>
    <w:rsid w:val="00866AE7"/>
    <w:rsid w:val="00887E18"/>
    <w:rsid w:val="008A733D"/>
    <w:rsid w:val="008C2605"/>
    <w:rsid w:val="008F0AC5"/>
    <w:rsid w:val="008F6A11"/>
    <w:rsid w:val="008F6A41"/>
    <w:rsid w:val="00900945"/>
    <w:rsid w:val="0093369F"/>
    <w:rsid w:val="0096042C"/>
    <w:rsid w:val="00971E55"/>
    <w:rsid w:val="009C3133"/>
    <w:rsid w:val="00A07187"/>
    <w:rsid w:val="00A12DAE"/>
    <w:rsid w:val="00A50D72"/>
    <w:rsid w:val="00A8601A"/>
    <w:rsid w:val="00AA0932"/>
    <w:rsid w:val="00AC076F"/>
    <w:rsid w:val="00AE489B"/>
    <w:rsid w:val="00B106CF"/>
    <w:rsid w:val="00B47A4D"/>
    <w:rsid w:val="00B8667E"/>
    <w:rsid w:val="00B92987"/>
    <w:rsid w:val="00B95700"/>
    <w:rsid w:val="00BA48EA"/>
    <w:rsid w:val="00BC26FC"/>
    <w:rsid w:val="00BD46A5"/>
    <w:rsid w:val="00C371CF"/>
    <w:rsid w:val="00C74DEC"/>
    <w:rsid w:val="00C87E29"/>
    <w:rsid w:val="00CB1928"/>
    <w:rsid w:val="00CB4A12"/>
    <w:rsid w:val="00D20CBE"/>
    <w:rsid w:val="00D92E73"/>
    <w:rsid w:val="00DD6A3A"/>
    <w:rsid w:val="00E133FD"/>
    <w:rsid w:val="00E20D38"/>
    <w:rsid w:val="00E21566"/>
    <w:rsid w:val="00E27E6B"/>
    <w:rsid w:val="00E359F3"/>
    <w:rsid w:val="00E558E3"/>
    <w:rsid w:val="00E63C98"/>
    <w:rsid w:val="00EB4E55"/>
    <w:rsid w:val="00EC7735"/>
    <w:rsid w:val="00EE20C0"/>
    <w:rsid w:val="00F02C3E"/>
    <w:rsid w:val="00F20492"/>
    <w:rsid w:val="00F83666"/>
    <w:rsid w:val="00FF140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8C2F"/>
  <w15:chartTrackingRefBased/>
  <w15:docId w15:val="{F5369CFE-2C6D-4EAB-999D-C7282F99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0E3"/>
    <w:pPr>
      <w:spacing w:after="0" w:line="240" w:lineRule="auto"/>
      <w:ind w:left="720"/>
    </w:pPr>
    <w:rPr>
      <w:rFonts w:ascii="Calibri" w:hAnsi="Calibri" w:cs="Calibri"/>
      <w:kern w:val="0"/>
    </w:rPr>
  </w:style>
  <w:style w:type="paragraph" w:styleId="NoSpacing">
    <w:name w:val="No Spacing"/>
    <w:uiPriority w:val="1"/>
    <w:qFormat/>
    <w:rsid w:val="000C20E3"/>
    <w:pPr>
      <w:spacing w:after="0" w:line="240" w:lineRule="auto"/>
    </w:pPr>
  </w:style>
  <w:style w:type="table" w:styleId="TableGrid">
    <w:name w:val="Table Grid"/>
    <w:basedOn w:val="TableNormal"/>
    <w:uiPriority w:val="39"/>
    <w:rsid w:val="000C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20E3"/>
    <w:rPr>
      <w:color w:val="0563C1" w:themeColor="hyperlink"/>
      <w:u w:val="single"/>
    </w:rPr>
  </w:style>
  <w:style w:type="paragraph" w:styleId="Footer">
    <w:name w:val="footer"/>
    <w:basedOn w:val="Normal"/>
    <w:link w:val="FooterChar"/>
    <w:uiPriority w:val="99"/>
    <w:unhideWhenUsed/>
    <w:rsid w:val="000C20E3"/>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uiPriority w:val="99"/>
    <w:rsid w:val="000C20E3"/>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0C20E3"/>
    <w:pPr>
      <w:spacing w:after="0" w:line="240" w:lineRule="auto"/>
    </w:pPr>
  </w:style>
  <w:style w:type="paragraph" w:customStyle="1" w:styleId="Default">
    <w:name w:val="Default"/>
    <w:rsid w:val="008F0AC5"/>
    <w:pPr>
      <w:autoSpaceDE w:val="0"/>
      <w:autoSpaceDN w:val="0"/>
      <w:adjustRightInd w:val="0"/>
      <w:spacing w:after="0" w:line="240" w:lineRule="auto"/>
    </w:pPr>
    <w:rPr>
      <w:rFonts w:ascii="Arial" w:hAnsi="Arial" w:cs="Arial"/>
      <w:color w:val="000000"/>
      <w:kern w:val="0"/>
      <w:sz w:val="24"/>
      <w:szCs w:val="24"/>
      <w:lang w:bidi="th-TH"/>
    </w:rPr>
  </w:style>
  <w:style w:type="paragraph" w:styleId="Header">
    <w:name w:val="header"/>
    <w:basedOn w:val="Normal"/>
    <w:link w:val="HeaderChar"/>
    <w:uiPriority w:val="99"/>
    <w:unhideWhenUsed/>
    <w:rsid w:val="0051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jpg@01DA5447.1F66E860" TargetMode="External"/><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b1722e-41b7-4342-8c15-e6dcf4b25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D328424F4FF4784B2D435C9CFDD90" ma:contentTypeVersion="15" ma:contentTypeDescription="Create a new document." ma:contentTypeScope="" ma:versionID="25f7ae9c1fee937e9278c8be445cbd91">
  <xsd:schema xmlns:xsd="http://www.w3.org/2001/XMLSchema" xmlns:xs="http://www.w3.org/2001/XMLSchema" xmlns:p="http://schemas.microsoft.com/office/2006/metadata/properties" xmlns:ns3="ea854a5d-ba46-497e-b7de-5f9e4fc463ec" xmlns:ns4="48b1722e-41b7-4342-8c15-e6dcf4b25117" targetNamespace="http://schemas.microsoft.com/office/2006/metadata/properties" ma:root="true" ma:fieldsID="f6458fdc0c7645aff177e18d16a4b8ed" ns3:_="" ns4:_="">
    <xsd:import namespace="ea854a5d-ba46-497e-b7de-5f9e4fc463ec"/>
    <xsd:import namespace="48b1722e-41b7-4342-8c15-e6dcf4b251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54a5d-ba46-497e-b7de-5f9e4fc463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1722e-41b7-4342-8c15-e6dcf4b251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DFCD0-2538-40B1-9115-B7E3DB8494F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purl.org/dc/elements/1.1/"/>
    <ds:schemaRef ds:uri="ea854a5d-ba46-497e-b7de-5f9e4fc463ec"/>
    <ds:schemaRef ds:uri="http://schemas.microsoft.com/office/infopath/2007/PartnerControls"/>
    <ds:schemaRef ds:uri="48b1722e-41b7-4342-8c15-e6dcf4b25117"/>
  </ds:schemaRefs>
</ds:datastoreItem>
</file>

<file path=customXml/itemProps2.xml><?xml version="1.0" encoding="utf-8"?>
<ds:datastoreItem xmlns:ds="http://schemas.openxmlformats.org/officeDocument/2006/customXml" ds:itemID="{F56F9251-CEE6-40F3-96A3-A405C2AC0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54a5d-ba46-497e-b7de-5f9e4fc463ec"/>
    <ds:schemaRef ds:uri="48b1722e-41b7-4342-8c15-e6dcf4b25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F9839-19F7-4BB8-8866-2090A9C43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Choudhury, Shamsun</dc:creator>
  <cp:keywords/>
  <dc:description/>
  <cp:lastModifiedBy>Choudhury, Shamsun</cp:lastModifiedBy>
  <cp:revision>3</cp:revision>
  <dcterms:created xsi:type="dcterms:W3CDTF">2024-08-29T16:15:00Z</dcterms:created>
  <dcterms:modified xsi:type="dcterms:W3CDTF">2024-08-29T16:16:00Z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0x010100EDDD328424F4FF4784B2D435C9CFDD90</vt:lpwstr>
  </property>
</Properties>
</file>