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F215" w14:textId="77777777" w:rsidR="002A090F" w:rsidRDefault="002A090F">
      <w:pPr>
        <w:pStyle w:val="Title"/>
        <w:rPr>
          <w:szCs w:val="24"/>
        </w:rPr>
      </w:pPr>
      <w:r w:rsidRPr="004658A5">
        <w:rPr>
          <w:szCs w:val="24"/>
        </w:rPr>
        <w:t>CITY OF NEWCASTLE UPON TYNE</w:t>
      </w:r>
    </w:p>
    <w:p w14:paraId="26867088" w14:textId="77777777" w:rsidR="005E3B2A" w:rsidRDefault="005E3B2A" w:rsidP="005E3B2A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</w:p>
    <w:p w14:paraId="0E97D42C" w14:textId="05ACE72B" w:rsidR="005E3B2A" w:rsidRDefault="005E3B2A" w:rsidP="005E3B2A">
      <w:pPr>
        <w:jc w:val="center"/>
        <w:rPr>
          <w:b/>
          <w:sz w:val="24"/>
          <w:szCs w:val="24"/>
          <w:lang w:val="en-US"/>
        </w:rPr>
      </w:pPr>
      <w:r w:rsidRPr="00444876"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  <w:lang w:val="en-US"/>
        </w:rPr>
        <w:t xml:space="preserve">NORTH JESMOND AVENUE AREA VARIATION </w:t>
      </w:r>
      <w:r w:rsidRPr="005157C9">
        <w:rPr>
          <w:b/>
          <w:sz w:val="24"/>
          <w:szCs w:val="24"/>
        </w:rPr>
        <w:t>TROST</w:t>
      </w:r>
      <w:r>
        <w:rPr>
          <w:b/>
          <w:sz w:val="24"/>
          <w:szCs w:val="24"/>
        </w:rPr>
        <w:t>04</w:t>
      </w:r>
      <w:r w:rsidRPr="00444876">
        <w:rPr>
          <w:b/>
          <w:sz w:val="24"/>
          <w:szCs w:val="24"/>
          <w:lang w:val="en-US"/>
        </w:rPr>
        <w:t xml:space="preserve">) </w:t>
      </w:r>
      <w:r>
        <w:rPr>
          <w:b/>
          <w:sz w:val="24"/>
          <w:szCs w:val="24"/>
          <w:lang w:val="en-US"/>
        </w:rPr>
        <w:t>ORDER</w:t>
      </w:r>
      <w:r w:rsidRPr="00444876">
        <w:rPr>
          <w:b/>
          <w:sz w:val="24"/>
          <w:szCs w:val="24"/>
          <w:lang w:val="en-US"/>
        </w:rPr>
        <w:t xml:space="preserve"> 20</w:t>
      </w:r>
      <w:r>
        <w:rPr>
          <w:b/>
          <w:sz w:val="24"/>
          <w:szCs w:val="24"/>
          <w:lang w:val="en-US"/>
        </w:rPr>
        <w:t>2x</w:t>
      </w:r>
    </w:p>
    <w:p w14:paraId="20B9B30C" w14:textId="77777777" w:rsidR="002A090F" w:rsidRPr="004658A5" w:rsidRDefault="002A090F">
      <w:pPr>
        <w:jc w:val="center"/>
        <w:rPr>
          <w:b/>
          <w:sz w:val="24"/>
          <w:szCs w:val="24"/>
        </w:rPr>
      </w:pPr>
    </w:p>
    <w:p w14:paraId="665B6EB2" w14:textId="4B7A8BDC" w:rsidR="00C254D5" w:rsidRDefault="002A090F" w:rsidP="005E3B2A">
      <w:pPr>
        <w:pStyle w:val="BodyText"/>
        <w:rPr>
          <w:szCs w:val="24"/>
        </w:rPr>
      </w:pPr>
      <w:r w:rsidRPr="0026227F">
        <w:rPr>
          <w:szCs w:val="24"/>
        </w:rPr>
        <w:t>The Council of the City of Newcastle</w:t>
      </w:r>
      <w:r w:rsidR="00C254D5">
        <w:rPr>
          <w:szCs w:val="24"/>
        </w:rPr>
        <w:t xml:space="preserve"> upon Tyne in exercise of its powers under </w:t>
      </w:r>
      <w:r w:rsidR="005E3B2A" w:rsidRPr="00705B87">
        <w:rPr>
          <w:szCs w:val="24"/>
        </w:rPr>
        <w:t xml:space="preserve">Sections </w:t>
      </w:r>
      <w:r w:rsidR="005E3B2A">
        <w:rPr>
          <w:szCs w:val="24"/>
        </w:rPr>
        <w:t xml:space="preserve">1, 2, 4, </w:t>
      </w:r>
      <w:r w:rsidR="005E3B2A" w:rsidRPr="00705B87">
        <w:rPr>
          <w:szCs w:val="24"/>
        </w:rPr>
        <w:t xml:space="preserve">32, 35, 45, 46, 49, 53, 63 </w:t>
      </w:r>
      <w:r w:rsidR="00C254D5">
        <w:rPr>
          <w:szCs w:val="24"/>
        </w:rPr>
        <w:t>and Part IV of Schedule 9 of</w:t>
      </w:r>
      <w:r w:rsidRPr="0026227F">
        <w:rPr>
          <w:szCs w:val="24"/>
        </w:rPr>
        <w:t xml:space="preserve"> the Road Tr</w:t>
      </w:r>
      <w:r w:rsidR="00C254D5">
        <w:rPr>
          <w:szCs w:val="24"/>
        </w:rPr>
        <w:t xml:space="preserve">affic Regulation Act 1984 (“the 1984 Act”) </w:t>
      </w:r>
      <w:r w:rsidR="005E3B2A" w:rsidRPr="008F385D">
        <w:rPr>
          <w:rFonts w:cs="Arial"/>
          <w:bCs/>
          <w:szCs w:val="24"/>
        </w:rPr>
        <w:t>and the Traffic Management Act 2004</w:t>
      </w:r>
      <w:r w:rsidR="005E3B2A">
        <w:rPr>
          <w:rFonts w:cs="Arial"/>
          <w:bCs/>
          <w:szCs w:val="24"/>
        </w:rPr>
        <w:t xml:space="preserve"> </w:t>
      </w:r>
      <w:r w:rsidR="005E3B2A" w:rsidRPr="00E86696">
        <w:rPr>
          <w:szCs w:val="24"/>
        </w:rPr>
        <w:t>(the 2004 Act)</w:t>
      </w:r>
      <w:r w:rsidR="005E3B2A" w:rsidRPr="008F385D">
        <w:rPr>
          <w:rFonts w:cs="Arial"/>
          <w:bCs/>
          <w:szCs w:val="24"/>
        </w:rPr>
        <w:t xml:space="preserve">, </w:t>
      </w:r>
      <w:r w:rsidRPr="0026227F">
        <w:rPr>
          <w:szCs w:val="24"/>
        </w:rPr>
        <w:t xml:space="preserve">and of all other enabling </w:t>
      </w:r>
      <w:r w:rsidR="005E3B2A">
        <w:rPr>
          <w:szCs w:val="24"/>
        </w:rPr>
        <w:t xml:space="preserve">powers, </w:t>
      </w:r>
      <w:r w:rsidRPr="0026227F">
        <w:rPr>
          <w:szCs w:val="24"/>
        </w:rPr>
        <w:t xml:space="preserve">and after consultation with the Chief Officer of Police in accordance with Part III of Schedule 9 to the </w:t>
      </w:r>
      <w:r w:rsidR="00C254D5">
        <w:rPr>
          <w:szCs w:val="24"/>
        </w:rPr>
        <w:t xml:space="preserve">1984 </w:t>
      </w:r>
      <w:r w:rsidRPr="0026227F">
        <w:rPr>
          <w:szCs w:val="24"/>
        </w:rPr>
        <w:t>Act, hereby make</w:t>
      </w:r>
      <w:r w:rsidR="002B69BE">
        <w:rPr>
          <w:szCs w:val="24"/>
        </w:rPr>
        <w:t>s</w:t>
      </w:r>
      <w:r w:rsidRPr="0026227F">
        <w:rPr>
          <w:szCs w:val="24"/>
        </w:rPr>
        <w:t xml:space="preserve"> the following Order:-</w:t>
      </w:r>
    </w:p>
    <w:p w14:paraId="5CB28CFC" w14:textId="77777777" w:rsidR="00C254D5" w:rsidRPr="0026227F" w:rsidRDefault="00C254D5">
      <w:pPr>
        <w:jc w:val="left"/>
        <w:rPr>
          <w:sz w:val="24"/>
          <w:szCs w:val="24"/>
        </w:rPr>
      </w:pPr>
    </w:p>
    <w:p w14:paraId="6743FA5A" w14:textId="56279CC6" w:rsidR="005E3B2A" w:rsidRDefault="005E3B2A" w:rsidP="005E3B2A">
      <w:pPr>
        <w:spacing w:line="276" w:lineRule="auto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="002A090F" w:rsidRPr="0026227F">
        <w:rPr>
          <w:sz w:val="24"/>
          <w:szCs w:val="24"/>
        </w:rPr>
        <w:t>The City of Newcastle upon Tyne (</w:t>
      </w:r>
      <w:r>
        <w:rPr>
          <w:sz w:val="24"/>
          <w:szCs w:val="24"/>
        </w:rPr>
        <w:t xml:space="preserve">Waiting Restrictions and </w:t>
      </w:r>
      <w:r w:rsidR="00B31E19">
        <w:rPr>
          <w:sz w:val="24"/>
          <w:szCs w:val="24"/>
        </w:rPr>
        <w:t xml:space="preserve">On Street </w:t>
      </w:r>
      <w:r w:rsidR="002A090F" w:rsidRPr="0026227F">
        <w:rPr>
          <w:sz w:val="24"/>
          <w:szCs w:val="24"/>
        </w:rPr>
        <w:t xml:space="preserve">Parking Places) </w:t>
      </w:r>
      <w:r w:rsidR="007B4E8A">
        <w:rPr>
          <w:sz w:val="24"/>
          <w:szCs w:val="24"/>
        </w:rPr>
        <w:t>Order 20</w:t>
      </w:r>
      <w:r>
        <w:rPr>
          <w:sz w:val="24"/>
          <w:szCs w:val="24"/>
        </w:rPr>
        <w:t>26</w:t>
      </w:r>
      <w:r w:rsidR="007B4E8A">
        <w:rPr>
          <w:sz w:val="24"/>
          <w:szCs w:val="24"/>
        </w:rPr>
        <w:t xml:space="preserve"> </w:t>
      </w:r>
      <w:r w:rsidR="00EE6C16">
        <w:rPr>
          <w:sz w:val="24"/>
          <w:szCs w:val="24"/>
        </w:rPr>
        <w:t>(“the 20</w:t>
      </w:r>
      <w:r>
        <w:rPr>
          <w:sz w:val="24"/>
          <w:szCs w:val="24"/>
        </w:rPr>
        <w:t>26</w:t>
      </w:r>
      <w:r w:rsidR="00EE6C16">
        <w:rPr>
          <w:sz w:val="24"/>
          <w:szCs w:val="24"/>
        </w:rPr>
        <w:t xml:space="preserve"> Order”) </w:t>
      </w:r>
      <w:r>
        <w:rPr>
          <w:sz w:val="24"/>
          <w:szCs w:val="24"/>
        </w:rPr>
        <w:t xml:space="preserve">is hereby </w:t>
      </w:r>
      <w:r w:rsidRPr="00B30EE5">
        <w:rPr>
          <w:sz w:val="24"/>
          <w:szCs w:val="24"/>
        </w:rPr>
        <w:t xml:space="preserve">amended </w:t>
      </w:r>
      <w:r>
        <w:rPr>
          <w:sz w:val="24"/>
          <w:szCs w:val="24"/>
        </w:rPr>
        <w:t>as follows:</w:t>
      </w:r>
    </w:p>
    <w:p w14:paraId="35E83F77" w14:textId="77777777" w:rsidR="005E3B2A" w:rsidRDefault="005E3B2A" w:rsidP="005E3B2A">
      <w:pPr>
        <w:spacing w:line="276" w:lineRule="auto"/>
        <w:ind w:left="360"/>
        <w:jc w:val="left"/>
        <w:rPr>
          <w:sz w:val="24"/>
          <w:szCs w:val="24"/>
        </w:rPr>
      </w:pPr>
    </w:p>
    <w:p w14:paraId="29D779DF" w14:textId="3EC64E48" w:rsidR="005E3B2A" w:rsidRPr="00E9375F" w:rsidRDefault="005E3B2A" w:rsidP="00067FC4">
      <w:pPr>
        <w:pStyle w:val="ListParagraph"/>
        <w:numPr>
          <w:ilvl w:val="0"/>
          <w:numId w:val="20"/>
        </w:numPr>
        <w:spacing w:line="276" w:lineRule="auto"/>
        <w:ind w:left="1080"/>
        <w:jc w:val="left"/>
        <w:rPr>
          <w:sz w:val="24"/>
          <w:szCs w:val="24"/>
        </w:rPr>
      </w:pPr>
      <w:r w:rsidRPr="00E9375F">
        <w:rPr>
          <w:sz w:val="24"/>
          <w:szCs w:val="24"/>
        </w:rPr>
        <w:t>the Map Tile</w:t>
      </w:r>
      <w:r w:rsidR="00E9375F" w:rsidRPr="00E9375F">
        <w:rPr>
          <w:sz w:val="24"/>
          <w:szCs w:val="24"/>
        </w:rPr>
        <w:t>s</w:t>
      </w:r>
      <w:r w:rsidRPr="00E9375F">
        <w:rPr>
          <w:sz w:val="24"/>
          <w:szCs w:val="24"/>
        </w:rPr>
        <w:t xml:space="preserve"> specified in the First Schedule to this Order (which </w:t>
      </w:r>
      <w:r w:rsidR="00067FC4">
        <w:rPr>
          <w:sz w:val="24"/>
          <w:szCs w:val="24"/>
        </w:rPr>
        <w:t>are</w:t>
      </w:r>
      <w:r w:rsidRPr="00E9375F">
        <w:rPr>
          <w:sz w:val="24"/>
          <w:szCs w:val="24"/>
        </w:rPr>
        <w:t xml:space="preserve"> contained in Part 3 of Schedule 2 and Appendix 1 of the 2026 Order) </w:t>
      </w:r>
      <w:r w:rsidR="00067FC4">
        <w:rPr>
          <w:sz w:val="24"/>
          <w:szCs w:val="24"/>
        </w:rPr>
        <w:t>are</w:t>
      </w:r>
      <w:r w:rsidRPr="00E9375F">
        <w:rPr>
          <w:sz w:val="24"/>
          <w:szCs w:val="24"/>
        </w:rPr>
        <w:t xml:space="preserve"> hereby replaced by the new Map Tile</w:t>
      </w:r>
      <w:r w:rsidR="00E9375F" w:rsidRPr="00E9375F">
        <w:rPr>
          <w:sz w:val="24"/>
          <w:szCs w:val="24"/>
        </w:rPr>
        <w:t>s</w:t>
      </w:r>
      <w:r w:rsidRPr="00E9375F">
        <w:rPr>
          <w:sz w:val="24"/>
          <w:szCs w:val="24"/>
        </w:rPr>
        <w:t xml:space="preserve"> specified in the Second Schedule to this Order (cop</w:t>
      </w:r>
      <w:r w:rsidR="00E9375F" w:rsidRPr="00E9375F">
        <w:rPr>
          <w:sz w:val="24"/>
          <w:szCs w:val="24"/>
        </w:rPr>
        <w:t>ies</w:t>
      </w:r>
      <w:r w:rsidRPr="00E9375F">
        <w:rPr>
          <w:sz w:val="24"/>
          <w:szCs w:val="24"/>
        </w:rPr>
        <w:t xml:space="preserve"> of which </w:t>
      </w:r>
      <w:r w:rsidR="00E9375F" w:rsidRPr="00E9375F">
        <w:rPr>
          <w:sz w:val="24"/>
          <w:szCs w:val="24"/>
        </w:rPr>
        <w:t>are</w:t>
      </w:r>
      <w:r w:rsidRPr="00E9375F">
        <w:rPr>
          <w:sz w:val="24"/>
          <w:szCs w:val="24"/>
        </w:rPr>
        <w:t xml:space="preserve"> attached to Appendix 1 of this Order); </w:t>
      </w:r>
    </w:p>
    <w:p w14:paraId="4A6B17FC" w14:textId="77777777" w:rsidR="005E3B2A" w:rsidRPr="00E9375F" w:rsidRDefault="005E3B2A" w:rsidP="00067FC4">
      <w:pPr>
        <w:pStyle w:val="ListParagraph"/>
        <w:spacing w:line="276" w:lineRule="auto"/>
        <w:ind w:left="1080"/>
        <w:jc w:val="left"/>
        <w:rPr>
          <w:sz w:val="24"/>
          <w:szCs w:val="24"/>
        </w:rPr>
      </w:pPr>
    </w:p>
    <w:p w14:paraId="0983EC53" w14:textId="6502D41B" w:rsidR="005E3B2A" w:rsidRPr="002B3A3E" w:rsidRDefault="005E3B2A" w:rsidP="00067FC4">
      <w:pPr>
        <w:pStyle w:val="ListParagraph"/>
        <w:numPr>
          <w:ilvl w:val="0"/>
          <w:numId w:val="20"/>
        </w:numPr>
        <w:spacing w:line="276" w:lineRule="auto"/>
        <w:ind w:left="1080"/>
        <w:jc w:val="left"/>
        <w:rPr>
          <w:color w:val="000000" w:themeColor="text1"/>
          <w:sz w:val="24"/>
          <w:szCs w:val="24"/>
        </w:rPr>
      </w:pPr>
      <w:r w:rsidRPr="00E9375F">
        <w:rPr>
          <w:sz w:val="24"/>
          <w:szCs w:val="24"/>
        </w:rPr>
        <w:t>that the Map Tile</w:t>
      </w:r>
      <w:r w:rsidR="00E9375F" w:rsidRPr="00E9375F">
        <w:rPr>
          <w:sz w:val="24"/>
          <w:szCs w:val="24"/>
        </w:rPr>
        <w:t>s</w:t>
      </w:r>
      <w:r w:rsidRPr="00E9375F">
        <w:rPr>
          <w:sz w:val="24"/>
          <w:szCs w:val="24"/>
        </w:rPr>
        <w:t xml:space="preserve"> Index (contained in Part 1 of Schedule 2 of the 2026 Order) shall be updated and amended to reflect the change</w:t>
      </w:r>
      <w:r w:rsidR="00E9375F" w:rsidRPr="00E9375F">
        <w:rPr>
          <w:sz w:val="24"/>
          <w:szCs w:val="24"/>
        </w:rPr>
        <w:t>s</w:t>
      </w:r>
      <w:r w:rsidRPr="00E9375F">
        <w:rPr>
          <w:sz w:val="24"/>
          <w:szCs w:val="24"/>
        </w:rPr>
        <w:t xml:space="preserve"> made by </w:t>
      </w:r>
      <w:r w:rsidRPr="002B3A3E">
        <w:rPr>
          <w:color w:val="000000" w:themeColor="text1"/>
          <w:sz w:val="24"/>
          <w:szCs w:val="24"/>
        </w:rPr>
        <w:t>paragraph 1(a) of this Order</w:t>
      </w:r>
      <w:r w:rsidR="00E9375F" w:rsidRPr="002B3A3E">
        <w:rPr>
          <w:color w:val="000000" w:themeColor="text1"/>
          <w:sz w:val="24"/>
          <w:szCs w:val="24"/>
        </w:rPr>
        <w:t>;</w:t>
      </w:r>
    </w:p>
    <w:p w14:paraId="0E25F9EE" w14:textId="250DF476" w:rsidR="00574F59" w:rsidRPr="002B3A3E" w:rsidRDefault="00574F59" w:rsidP="00067FC4">
      <w:pPr>
        <w:ind w:left="360" w:hanging="720"/>
        <w:jc w:val="left"/>
        <w:rPr>
          <w:color w:val="000000" w:themeColor="text1"/>
          <w:sz w:val="24"/>
          <w:szCs w:val="24"/>
        </w:rPr>
      </w:pPr>
    </w:p>
    <w:p w14:paraId="3518EF35" w14:textId="08664001" w:rsidR="00E9375F" w:rsidRPr="002B3A3E" w:rsidRDefault="00E9375F" w:rsidP="00067FC4">
      <w:pPr>
        <w:pStyle w:val="ListParagraph"/>
        <w:numPr>
          <w:ilvl w:val="0"/>
          <w:numId w:val="20"/>
        </w:numPr>
        <w:ind w:left="1080"/>
        <w:jc w:val="left"/>
        <w:rPr>
          <w:color w:val="000000" w:themeColor="text1"/>
          <w:sz w:val="24"/>
          <w:szCs w:val="24"/>
        </w:rPr>
      </w:pPr>
      <w:r w:rsidRPr="002B3A3E">
        <w:rPr>
          <w:color w:val="000000" w:themeColor="text1"/>
          <w:sz w:val="24"/>
          <w:szCs w:val="24"/>
        </w:rPr>
        <w:t>the addition into Schedule 3 thereto of the details specified in the Third Schedule to this Order</w:t>
      </w:r>
      <w:r w:rsidR="00455106">
        <w:rPr>
          <w:color w:val="000000" w:themeColor="text1"/>
          <w:sz w:val="24"/>
          <w:szCs w:val="24"/>
        </w:rPr>
        <w:t>;</w:t>
      </w:r>
    </w:p>
    <w:p w14:paraId="7195C7C9" w14:textId="77777777" w:rsidR="00E9375F" w:rsidRPr="002B3A3E" w:rsidRDefault="00E9375F" w:rsidP="00067FC4">
      <w:pPr>
        <w:pStyle w:val="ListParagraph"/>
        <w:ind w:left="360"/>
        <w:rPr>
          <w:color w:val="000000" w:themeColor="text1"/>
          <w:sz w:val="24"/>
          <w:szCs w:val="24"/>
        </w:rPr>
      </w:pPr>
    </w:p>
    <w:p w14:paraId="08A308D0" w14:textId="2C11E4BA" w:rsidR="00E9375F" w:rsidRPr="002B3A3E" w:rsidRDefault="00E9375F" w:rsidP="00067FC4">
      <w:pPr>
        <w:pStyle w:val="ListParagraph"/>
        <w:numPr>
          <w:ilvl w:val="0"/>
          <w:numId w:val="20"/>
        </w:numPr>
        <w:ind w:left="1080"/>
        <w:jc w:val="left"/>
        <w:rPr>
          <w:color w:val="000000" w:themeColor="text1"/>
          <w:sz w:val="24"/>
          <w:szCs w:val="24"/>
        </w:rPr>
      </w:pPr>
      <w:r w:rsidRPr="002B3A3E">
        <w:rPr>
          <w:color w:val="000000" w:themeColor="text1"/>
          <w:sz w:val="24"/>
          <w:szCs w:val="24"/>
        </w:rPr>
        <w:t>the addition into Schedule 5 thereto of the details specified in the Fourth Schedule to this Order</w:t>
      </w:r>
      <w:r w:rsidR="00455106">
        <w:rPr>
          <w:color w:val="000000" w:themeColor="text1"/>
          <w:sz w:val="24"/>
          <w:szCs w:val="24"/>
        </w:rPr>
        <w:t>;</w:t>
      </w:r>
      <w:r w:rsidR="002B3A3E" w:rsidRPr="002B3A3E">
        <w:rPr>
          <w:color w:val="000000" w:themeColor="text1"/>
          <w:sz w:val="24"/>
          <w:szCs w:val="24"/>
        </w:rPr>
        <w:t xml:space="preserve"> and</w:t>
      </w:r>
    </w:p>
    <w:p w14:paraId="18C9F16E" w14:textId="77777777" w:rsidR="002B3A3E" w:rsidRPr="002B3A3E" w:rsidRDefault="002B3A3E" w:rsidP="00067FC4">
      <w:pPr>
        <w:pStyle w:val="ListParagraph"/>
        <w:ind w:left="360"/>
        <w:rPr>
          <w:color w:val="FF0000"/>
          <w:sz w:val="24"/>
          <w:szCs w:val="24"/>
        </w:rPr>
      </w:pPr>
    </w:p>
    <w:p w14:paraId="1468EFF3" w14:textId="145BDC9E" w:rsidR="002B3A3E" w:rsidRPr="002B3A3E" w:rsidRDefault="002B3A3E" w:rsidP="00067FC4">
      <w:pPr>
        <w:pStyle w:val="ListParagraph"/>
        <w:numPr>
          <w:ilvl w:val="0"/>
          <w:numId w:val="20"/>
        </w:numPr>
        <w:ind w:left="1080"/>
        <w:jc w:val="left"/>
        <w:rPr>
          <w:color w:val="000000" w:themeColor="text1"/>
          <w:sz w:val="24"/>
          <w:szCs w:val="24"/>
        </w:rPr>
      </w:pPr>
      <w:r w:rsidRPr="002B3A3E">
        <w:rPr>
          <w:color w:val="000000" w:themeColor="text1"/>
          <w:sz w:val="24"/>
          <w:szCs w:val="24"/>
        </w:rPr>
        <w:t>the addition into Part 2 of Schedule 8 thereto of a reference to Parking Zone J13</w:t>
      </w:r>
      <w:r w:rsidR="00067FC4">
        <w:rPr>
          <w:color w:val="000000" w:themeColor="text1"/>
          <w:sz w:val="24"/>
          <w:szCs w:val="24"/>
        </w:rPr>
        <w:t>.</w:t>
      </w:r>
    </w:p>
    <w:p w14:paraId="6D010BF4" w14:textId="452A8E57" w:rsidR="005E3B2A" w:rsidRDefault="003A3E29" w:rsidP="002B3A3E">
      <w:pPr>
        <w:jc w:val="left"/>
        <w:rPr>
          <w:sz w:val="24"/>
          <w:szCs w:val="24"/>
        </w:rPr>
      </w:pPr>
      <w:r w:rsidRPr="002B3A3E">
        <w:rPr>
          <w:color w:val="FF0000"/>
          <w:sz w:val="24"/>
          <w:szCs w:val="24"/>
        </w:rPr>
        <w:t xml:space="preserve"> </w:t>
      </w:r>
    </w:p>
    <w:p w14:paraId="06845669" w14:textId="08C81DE5" w:rsidR="00623E94" w:rsidRDefault="005E3B2A" w:rsidP="00BF57A3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0F2A86">
        <w:rPr>
          <w:sz w:val="24"/>
          <w:szCs w:val="24"/>
        </w:rPr>
        <w:t>The remainder of the 2026 Order shall remain in full force and effect.</w:t>
      </w:r>
    </w:p>
    <w:p w14:paraId="33273208" w14:textId="77777777" w:rsidR="005E3B2A" w:rsidRPr="00BF57A3" w:rsidRDefault="005E3B2A" w:rsidP="00BF57A3">
      <w:pPr>
        <w:rPr>
          <w:sz w:val="24"/>
          <w:szCs w:val="24"/>
        </w:rPr>
      </w:pPr>
    </w:p>
    <w:p w14:paraId="16D65EBB" w14:textId="2A908BC3" w:rsidR="00462E58" w:rsidRPr="0026227F" w:rsidRDefault="00462E58" w:rsidP="00462E58">
      <w:pPr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5E3B2A">
        <w:rPr>
          <w:sz w:val="24"/>
          <w:szCs w:val="24"/>
        </w:rPr>
        <w:t xml:space="preserve">This Order shall come into operation on xxx xxxxxx 202x, and may be cited as the City of Newcastle upon Tyne (Waiting Restrictions and On Street </w:t>
      </w:r>
      <w:r w:rsidR="005E3B2A" w:rsidRPr="0026227F">
        <w:rPr>
          <w:sz w:val="24"/>
          <w:szCs w:val="24"/>
        </w:rPr>
        <w:t>Parking Places</w:t>
      </w:r>
      <w:r w:rsidR="005E3B2A">
        <w:rPr>
          <w:sz w:val="24"/>
          <w:szCs w:val="24"/>
        </w:rPr>
        <w:t>) Order 2026 (North Jesmond Avenue Area Variation TROST04) Order 202x.</w:t>
      </w:r>
    </w:p>
    <w:p w14:paraId="38FCF032" w14:textId="521879B8" w:rsidR="00E07395" w:rsidRDefault="002A090F" w:rsidP="007B4E8A">
      <w:pPr>
        <w:tabs>
          <w:tab w:val="left" w:pos="426"/>
        </w:tabs>
        <w:spacing w:before="240"/>
        <w:jc w:val="left"/>
        <w:rPr>
          <w:b/>
          <w:sz w:val="24"/>
          <w:szCs w:val="24"/>
        </w:rPr>
      </w:pPr>
      <w:r w:rsidRPr="0026227F">
        <w:rPr>
          <w:sz w:val="24"/>
          <w:szCs w:val="24"/>
        </w:rPr>
        <w:t>Given under the Common Seal of the City of Newcastle upon Tyne</w:t>
      </w:r>
      <w:r w:rsidR="00E5669E" w:rsidRPr="0026227F">
        <w:rPr>
          <w:sz w:val="24"/>
          <w:szCs w:val="24"/>
        </w:rPr>
        <w:t xml:space="preserve"> this</w:t>
      </w:r>
      <w:r w:rsidR="00352C77">
        <w:rPr>
          <w:sz w:val="24"/>
          <w:szCs w:val="24"/>
        </w:rPr>
        <w:t xml:space="preserve"> </w:t>
      </w:r>
      <w:r w:rsidR="00774AD5">
        <w:rPr>
          <w:sz w:val="24"/>
          <w:szCs w:val="24"/>
        </w:rPr>
        <w:t>xxx</w:t>
      </w:r>
      <w:r w:rsidRPr="0026227F">
        <w:rPr>
          <w:sz w:val="24"/>
          <w:szCs w:val="24"/>
        </w:rPr>
        <w:t xml:space="preserve"> day of</w:t>
      </w:r>
      <w:r w:rsidR="0043533D">
        <w:rPr>
          <w:sz w:val="24"/>
          <w:szCs w:val="24"/>
        </w:rPr>
        <w:t xml:space="preserve"> </w:t>
      </w:r>
      <w:r w:rsidR="00774AD5">
        <w:rPr>
          <w:sz w:val="24"/>
          <w:szCs w:val="24"/>
        </w:rPr>
        <w:t>xxxxxxxx</w:t>
      </w:r>
      <w:r w:rsidR="00A269F2">
        <w:rPr>
          <w:sz w:val="24"/>
          <w:szCs w:val="24"/>
        </w:rPr>
        <w:t xml:space="preserve"> </w:t>
      </w:r>
      <w:r w:rsidR="007B4E8A">
        <w:rPr>
          <w:sz w:val="24"/>
          <w:szCs w:val="24"/>
        </w:rPr>
        <w:t>20</w:t>
      </w:r>
      <w:r w:rsidR="00A269F2">
        <w:rPr>
          <w:sz w:val="24"/>
          <w:szCs w:val="24"/>
        </w:rPr>
        <w:t>2</w:t>
      </w:r>
      <w:r w:rsidR="00774AD5">
        <w:rPr>
          <w:sz w:val="24"/>
          <w:szCs w:val="24"/>
        </w:rPr>
        <w:t>x</w:t>
      </w:r>
      <w:r w:rsidR="00A269F2">
        <w:rPr>
          <w:sz w:val="24"/>
          <w:szCs w:val="24"/>
        </w:rPr>
        <w:t>.</w:t>
      </w:r>
    </w:p>
    <w:p w14:paraId="5A9773D9" w14:textId="77777777" w:rsidR="002A090F" w:rsidRPr="0026227F" w:rsidRDefault="002A090F">
      <w:pPr>
        <w:spacing w:before="240"/>
        <w:rPr>
          <w:sz w:val="24"/>
          <w:szCs w:val="24"/>
        </w:rPr>
      </w:pPr>
      <w:r w:rsidRPr="0026227F">
        <w:rPr>
          <w:b/>
          <w:sz w:val="24"/>
          <w:szCs w:val="24"/>
        </w:rPr>
        <w:t xml:space="preserve">THE COMMON SEAL </w:t>
      </w:r>
      <w:r w:rsidRPr="0026227F">
        <w:rPr>
          <w:sz w:val="24"/>
          <w:szCs w:val="24"/>
        </w:rPr>
        <w:t xml:space="preserve">of </w:t>
      </w:r>
      <w:r w:rsidRPr="0026227F">
        <w:rPr>
          <w:b/>
          <w:sz w:val="24"/>
          <w:szCs w:val="24"/>
        </w:rPr>
        <w:t>THE COUNCIL</w:t>
      </w:r>
      <w:r w:rsidRPr="0026227F">
        <w:rPr>
          <w:b/>
          <w:sz w:val="24"/>
          <w:szCs w:val="24"/>
        </w:rPr>
        <w:tab/>
      </w:r>
      <w:r w:rsidRPr="0026227F">
        <w:rPr>
          <w:sz w:val="24"/>
          <w:szCs w:val="24"/>
        </w:rPr>
        <w:t>)</w:t>
      </w:r>
    </w:p>
    <w:p w14:paraId="7F4422D2" w14:textId="77777777" w:rsidR="002A090F" w:rsidRPr="0026227F" w:rsidRDefault="002A090F">
      <w:pPr>
        <w:rPr>
          <w:sz w:val="24"/>
          <w:szCs w:val="24"/>
        </w:rPr>
      </w:pPr>
      <w:r w:rsidRPr="0026227F">
        <w:rPr>
          <w:b/>
          <w:sz w:val="24"/>
          <w:szCs w:val="24"/>
        </w:rPr>
        <w:t xml:space="preserve">OF THE CITY OF </w:t>
      </w:r>
      <w:smartTag w:uri="urn:schemas-microsoft-com:office:smarttags" w:element="City">
        <w:smartTag w:uri="urn:schemas-microsoft-com:office:smarttags" w:element="place">
          <w:r w:rsidRPr="0026227F">
            <w:rPr>
              <w:b/>
              <w:sz w:val="24"/>
              <w:szCs w:val="24"/>
            </w:rPr>
            <w:t>NEWCASTLE</w:t>
          </w:r>
        </w:smartTag>
      </w:smartTag>
      <w:r w:rsidRPr="0026227F">
        <w:rPr>
          <w:b/>
          <w:sz w:val="24"/>
          <w:szCs w:val="24"/>
        </w:rPr>
        <w:t xml:space="preserve"> UPON</w:t>
      </w:r>
      <w:r w:rsidRPr="0026227F">
        <w:rPr>
          <w:b/>
          <w:sz w:val="24"/>
          <w:szCs w:val="24"/>
        </w:rPr>
        <w:tab/>
      </w:r>
      <w:r w:rsidRPr="0026227F">
        <w:rPr>
          <w:b/>
          <w:sz w:val="24"/>
          <w:szCs w:val="24"/>
        </w:rPr>
        <w:tab/>
      </w:r>
      <w:r w:rsidRPr="0026227F">
        <w:rPr>
          <w:sz w:val="24"/>
          <w:szCs w:val="24"/>
        </w:rPr>
        <w:t>)</w:t>
      </w:r>
    </w:p>
    <w:p w14:paraId="73F8CE11" w14:textId="77777777" w:rsidR="002A090F" w:rsidRPr="0026227F" w:rsidRDefault="002A090F">
      <w:pPr>
        <w:rPr>
          <w:sz w:val="24"/>
          <w:szCs w:val="24"/>
        </w:rPr>
      </w:pPr>
      <w:smartTag w:uri="urn:schemas-microsoft-com:office:smarttags" w:element="place">
        <w:r w:rsidRPr="0026227F">
          <w:rPr>
            <w:b/>
            <w:sz w:val="24"/>
            <w:szCs w:val="24"/>
          </w:rPr>
          <w:t>TYNE</w:t>
        </w:r>
      </w:smartTag>
      <w:r w:rsidRPr="0026227F">
        <w:rPr>
          <w:sz w:val="24"/>
          <w:szCs w:val="24"/>
        </w:rPr>
        <w:t xml:space="preserve"> was hereunto affixed in the </w:t>
      </w:r>
      <w:r w:rsidRPr="0026227F">
        <w:rPr>
          <w:sz w:val="24"/>
          <w:szCs w:val="24"/>
        </w:rPr>
        <w:tab/>
      </w:r>
      <w:r w:rsidRPr="0026227F">
        <w:rPr>
          <w:sz w:val="24"/>
          <w:szCs w:val="24"/>
        </w:rPr>
        <w:tab/>
        <w:t>)</w:t>
      </w:r>
    </w:p>
    <w:p w14:paraId="2B066514" w14:textId="77777777" w:rsidR="002A090F" w:rsidRPr="0026227F" w:rsidRDefault="002A090F">
      <w:pPr>
        <w:rPr>
          <w:sz w:val="24"/>
          <w:szCs w:val="24"/>
        </w:rPr>
      </w:pPr>
      <w:r w:rsidRPr="0026227F">
        <w:rPr>
          <w:sz w:val="24"/>
          <w:szCs w:val="24"/>
        </w:rPr>
        <w:t>presence of:-</w:t>
      </w:r>
      <w:r w:rsidRPr="0026227F">
        <w:rPr>
          <w:sz w:val="24"/>
          <w:szCs w:val="24"/>
        </w:rPr>
        <w:tab/>
      </w:r>
      <w:r w:rsidRPr="0026227F">
        <w:rPr>
          <w:sz w:val="24"/>
          <w:szCs w:val="24"/>
        </w:rPr>
        <w:tab/>
      </w:r>
      <w:r w:rsidRPr="0026227F">
        <w:rPr>
          <w:sz w:val="24"/>
          <w:szCs w:val="24"/>
        </w:rPr>
        <w:tab/>
      </w:r>
      <w:r w:rsidRPr="0026227F">
        <w:rPr>
          <w:sz w:val="24"/>
          <w:szCs w:val="24"/>
        </w:rPr>
        <w:tab/>
      </w:r>
      <w:r w:rsidRPr="0026227F">
        <w:rPr>
          <w:sz w:val="24"/>
          <w:szCs w:val="24"/>
        </w:rPr>
        <w:tab/>
      </w:r>
      <w:r w:rsidRPr="0026227F">
        <w:rPr>
          <w:sz w:val="24"/>
          <w:szCs w:val="24"/>
        </w:rPr>
        <w:tab/>
        <w:t>)</w:t>
      </w:r>
      <w:r w:rsidRPr="0026227F">
        <w:rPr>
          <w:sz w:val="24"/>
          <w:szCs w:val="24"/>
        </w:rPr>
        <w:tab/>
      </w:r>
    </w:p>
    <w:p w14:paraId="2F607055" w14:textId="77777777" w:rsidR="00903760" w:rsidRDefault="00903760">
      <w:pPr>
        <w:tabs>
          <w:tab w:val="left" w:pos="4536"/>
        </w:tabs>
        <w:rPr>
          <w:sz w:val="24"/>
          <w:szCs w:val="24"/>
        </w:rPr>
      </w:pPr>
    </w:p>
    <w:p w14:paraId="40220FF2" w14:textId="77777777" w:rsidR="00067FC4" w:rsidRDefault="00067FC4">
      <w:pPr>
        <w:tabs>
          <w:tab w:val="left" w:pos="4536"/>
        </w:tabs>
        <w:rPr>
          <w:sz w:val="24"/>
          <w:szCs w:val="24"/>
        </w:rPr>
      </w:pPr>
    </w:p>
    <w:p w14:paraId="62AF3B9C" w14:textId="77777777" w:rsidR="003A3E29" w:rsidRDefault="003A3E29">
      <w:pPr>
        <w:tabs>
          <w:tab w:val="left" w:pos="4536"/>
        </w:tabs>
        <w:rPr>
          <w:sz w:val="24"/>
          <w:szCs w:val="24"/>
        </w:rPr>
      </w:pPr>
    </w:p>
    <w:p w14:paraId="167484CF" w14:textId="20186389" w:rsidR="002B69BE" w:rsidRDefault="002A090F">
      <w:pPr>
        <w:tabs>
          <w:tab w:val="left" w:pos="4536"/>
        </w:tabs>
        <w:rPr>
          <w:sz w:val="24"/>
          <w:szCs w:val="24"/>
        </w:rPr>
      </w:pPr>
      <w:r w:rsidRPr="0026227F">
        <w:rPr>
          <w:sz w:val="24"/>
          <w:szCs w:val="24"/>
        </w:rPr>
        <w:t>………………………………………</w:t>
      </w:r>
      <w:r w:rsidR="00E55BBF">
        <w:rPr>
          <w:sz w:val="24"/>
          <w:szCs w:val="24"/>
        </w:rPr>
        <w:t>…..</w:t>
      </w:r>
      <w:r w:rsidR="00462E58">
        <w:rPr>
          <w:sz w:val="24"/>
          <w:szCs w:val="24"/>
        </w:rPr>
        <w:tab/>
      </w:r>
    </w:p>
    <w:p w14:paraId="1C9B3FC0" w14:textId="77777777" w:rsidR="00E83AD0" w:rsidRDefault="00E83AD0">
      <w:pPr>
        <w:tabs>
          <w:tab w:val="left" w:pos="4536"/>
        </w:tabs>
        <w:rPr>
          <w:sz w:val="24"/>
          <w:szCs w:val="24"/>
        </w:rPr>
      </w:pPr>
    </w:p>
    <w:p w14:paraId="39D69CF4" w14:textId="77777777" w:rsidR="0067640F" w:rsidRDefault="0067640F">
      <w:pPr>
        <w:tabs>
          <w:tab w:val="left" w:pos="4536"/>
        </w:tabs>
        <w:rPr>
          <w:sz w:val="24"/>
          <w:szCs w:val="24"/>
        </w:rPr>
      </w:pPr>
    </w:p>
    <w:p w14:paraId="1B5B8BD5" w14:textId="77777777" w:rsidR="00067FC4" w:rsidRDefault="00067FC4">
      <w:pPr>
        <w:tabs>
          <w:tab w:val="left" w:pos="4536"/>
        </w:tabs>
        <w:rPr>
          <w:sz w:val="24"/>
          <w:szCs w:val="24"/>
        </w:rPr>
      </w:pPr>
    </w:p>
    <w:p w14:paraId="39DE37AC" w14:textId="77777777" w:rsidR="003A3E29" w:rsidRDefault="003A3E29">
      <w:pPr>
        <w:tabs>
          <w:tab w:val="left" w:pos="4536"/>
        </w:tabs>
        <w:rPr>
          <w:sz w:val="24"/>
          <w:szCs w:val="24"/>
        </w:rPr>
      </w:pPr>
    </w:p>
    <w:p w14:paraId="79500851" w14:textId="1D0A9854" w:rsidR="002A090F" w:rsidRPr="0026227F" w:rsidRDefault="00462E58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14:paraId="51C89741" w14:textId="58B5F07A" w:rsidR="005E3B2A" w:rsidRPr="00E9375F" w:rsidRDefault="005E3B2A" w:rsidP="005E3B2A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E9375F">
        <w:rPr>
          <w:b/>
          <w:bCs/>
          <w:sz w:val="24"/>
          <w:szCs w:val="24"/>
          <w:u w:val="single"/>
        </w:rPr>
        <w:lastRenderedPageBreak/>
        <w:t>FIRST SCHEDULE</w:t>
      </w:r>
    </w:p>
    <w:p w14:paraId="175F6DCF" w14:textId="77777777" w:rsidR="005E3B2A" w:rsidRPr="00E9375F" w:rsidRDefault="005E3B2A" w:rsidP="005E3B2A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30465D5" w14:textId="03FFD0CB" w:rsidR="005E3B2A" w:rsidRPr="00E9375F" w:rsidRDefault="005E3B2A" w:rsidP="005E3B2A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 w:rsidRPr="00E9375F">
        <w:rPr>
          <w:sz w:val="24"/>
          <w:szCs w:val="24"/>
          <w:u w:val="single"/>
        </w:rPr>
        <w:t>Map Tile</w:t>
      </w:r>
      <w:r w:rsidR="00E9375F" w:rsidRPr="00E9375F">
        <w:rPr>
          <w:sz w:val="24"/>
          <w:szCs w:val="24"/>
          <w:u w:val="single"/>
        </w:rPr>
        <w:t>s</w:t>
      </w:r>
      <w:r w:rsidRPr="00E9375F">
        <w:rPr>
          <w:sz w:val="24"/>
          <w:szCs w:val="24"/>
          <w:u w:val="single"/>
        </w:rPr>
        <w:t xml:space="preserve"> being replaced </w:t>
      </w:r>
    </w:p>
    <w:p w14:paraId="1AC368BC" w14:textId="77777777" w:rsidR="005E3B2A" w:rsidRPr="00E9375F" w:rsidRDefault="005E3B2A" w:rsidP="005E3B2A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4289"/>
      </w:tblGrid>
      <w:tr w:rsidR="00E9375F" w:rsidRPr="00E9375F" w14:paraId="4ED9E632" w14:textId="77777777" w:rsidTr="00E9375F">
        <w:tc>
          <w:tcPr>
            <w:tcW w:w="5046" w:type="dxa"/>
          </w:tcPr>
          <w:p w14:paraId="5595AB4B" w14:textId="77777777" w:rsidR="005E3B2A" w:rsidRPr="00E9375F" w:rsidRDefault="005E3B2A" w:rsidP="003C101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9375F">
              <w:rPr>
                <w:b/>
                <w:bCs/>
                <w:sz w:val="24"/>
                <w:szCs w:val="24"/>
              </w:rPr>
              <w:t xml:space="preserve">Map Tile Reference and Revision </w:t>
            </w:r>
          </w:p>
        </w:tc>
        <w:tc>
          <w:tcPr>
            <w:tcW w:w="4289" w:type="dxa"/>
          </w:tcPr>
          <w:p w14:paraId="69D94285" w14:textId="77777777" w:rsidR="005E3B2A" w:rsidRPr="00E9375F" w:rsidRDefault="005E3B2A" w:rsidP="003C101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9375F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E9375F" w:rsidRPr="00E9375F" w14:paraId="1977F7EA" w14:textId="77777777" w:rsidTr="00E9375F">
        <w:tc>
          <w:tcPr>
            <w:tcW w:w="5046" w:type="dxa"/>
          </w:tcPr>
          <w:p w14:paraId="1860EC00" w14:textId="52E2FEAD" w:rsidR="005E3B2A" w:rsidRPr="00E9375F" w:rsidRDefault="005E3B2A" w:rsidP="003C101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</w:t>
            </w:r>
            <w:r w:rsidR="00E9375F" w:rsidRPr="00E9375F">
              <w:rPr>
                <w:sz w:val="24"/>
                <w:szCs w:val="24"/>
              </w:rPr>
              <w:t>C52</w:t>
            </w:r>
            <w:r w:rsidRPr="00E9375F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9" w:type="dxa"/>
          </w:tcPr>
          <w:p w14:paraId="594A7BB0" w14:textId="77777777" w:rsidR="005E3B2A" w:rsidRPr="00E9375F" w:rsidRDefault="005E3B2A" w:rsidP="003C101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26</w:t>
            </w:r>
            <w:r w:rsidRPr="00E9375F">
              <w:rPr>
                <w:sz w:val="24"/>
                <w:szCs w:val="24"/>
                <w:vertAlign w:val="superscript"/>
              </w:rPr>
              <w:t>th</w:t>
            </w:r>
            <w:r w:rsidRPr="00E9375F">
              <w:rPr>
                <w:sz w:val="24"/>
                <w:szCs w:val="24"/>
              </w:rPr>
              <w:t xml:space="preserve"> February 2026</w:t>
            </w:r>
          </w:p>
        </w:tc>
      </w:tr>
      <w:tr w:rsidR="00E9375F" w:rsidRPr="00E9375F" w14:paraId="55A48094" w14:textId="77777777" w:rsidTr="00E9375F">
        <w:tc>
          <w:tcPr>
            <w:tcW w:w="5046" w:type="dxa"/>
          </w:tcPr>
          <w:p w14:paraId="100236F6" w14:textId="5FEF5C46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BC53 Revision 0</w:t>
            </w:r>
          </w:p>
        </w:tc>
        <w:tc>
          <w:tcPr>
            <w:tcW w:w="4289" w:type="dxa"/>
          </w:tcPr>
          <w:p w14:paraId="40033211" w14:textId="73B0F129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26</w:t>
            </w:r>
            <w:r w:rsidRPr="00E9375F">
              <w:rPr>
                <w:sz w:val="24"/>
                <w:szCs w:val="24"/>
                <w:vertAlign w:val="superscript"/>
              </w:rPr>
              <w:t>th</w:t>
            </w:r>
            <w:r w:rsidRPr="00E9375F">
              <w:rPr>
                <w:sz w:val="24"/>
                <w:szCs w:val="24"/>
              </w:rPr>
              <w:t xml:space="preserve"> February 2026</w:t>
            </w:r>
          </w:p>
        </w:tc>
      </w:tr>
      <w:tr w:rsidR="00E9375F" w:rsidRPr="00E9375F" w14:paraId="24E661FC" w14:textId="77777777" w:rsidTr="00E9375F">
        <w:tc>
          <w:tcPr>
            <w:tcW w:w="5046" w:type="dxa"/>
          </w:tcPr>
          <w:p w14:paraId="4ECAA1E8" w14:textId="1748A063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BC54 Revision 0</w:t>
            </w:r>
          </w:p>
        </w:tc>
        <w:tc>
          <w:tcPr>
            <w:tcW w:w="4289" w:type="dxa"/>
          </w:tcPr>
          <w:p w14:paraId="4EB22FF3" w14:textId="662096E6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26</w:t>
            </w:r>
            <w:r w:rsidRPr="00E9375F">
              <w:rPr>
                <w:sz w:val="24"/>
                <w:szCs w:val="24"/>
                <w:vertAlign w:val="superscript"/>
              </w:rPr>
              <w:t>th</w:t>
            </w:r>
            <w:r w:rsidRPr="00E9375F">
              <w:rPr>
                <w:sz w:val="24"/>
                <w:szCs w:val="24"/>
              </w:rPr>
              <w:t xml:space="preserve"> February 2026</w:t>
            </w:r>
          </w:p>
        </w:tc>
      </w:tr>
      <w:tr w:rsidR="00E9375F" w:rsidRPr="00E9375F" w14:paraId="16AFCC97" w14:textId="77777777" w:rsidTr="00E9375F">
        <w:tc>
          <w:tcPr>
            <w:tcW w:w="5046" w:type="dxa"/>
          </w:tcPr>
          <w:p w14:paraId="3549B8D2" w14:textId="4F61D7F9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BD52 Revision 0</w:t>
            </w:r>
          </w:p>
        </w:tc>
        <w:tc>
          <w:tcPr>
            <w:tcW w:w="4289" w:type="dxa"/>
          </w:tcPr>
          <w:p w14:paraId="68441393" w14:textId="0B49E0C8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26</w:t>
            </w:r>
            <w:r w:rsidRPr="00E9375F">
              <w:rPr>
                <w:sz w:val="24"/>
                <w:szCs w:val="24"/>
                <w:vertAlign w:val="superscript"/>
              </w:rPr>
              <w:t>th</w:t>
            </w:r>
            <w:r w:rsidRPr="00E9375F">
              <w:rPr>
                <w:sz w:val="24"/>
                <w:szCs w:val="24"/>
              </w:rPr>
              <w:t xml:space="preserve"> February 2026</w:t>
            </w:r>
          </w:p>
        </w:tc>
      </w:tr>
      <w:tr w:rsidR="00E9375F" w:rsidRPr="00E9375F" w14:paraId="761B4094" w14:textId="77777777" w:rsidTr="00E9375F">
        <w:tc>
          <w:tcPr>
            <w:tcW w:w="5046" w:type="dxa"/>
          </w:tcPr>
          <w:p w14:paraId="12E9B214" w14:textId="66932C5C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BD53 Revision 0</w:t>
            </w:r>
          </w:p>
        </w:tc>
        <w:tc>
          <w:tcPr>
            <w:tcW w:w="4289" w:type="dxa"/>
          </w:tcPr>
          <w:p w14:paraId="2A61698E" w14:textId="2C41095C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26</w:t>
            </w:r>
            <w:r w:rsidRPr="00E9375F">
              <w:rPr>
                <w:sz w:val="24"/>
                <w:szCs w:val="24"/>
                <w:vertAlign w:val="superscript"/>
              </w:rPr>
              <w:t>th</w:t>
            </w:r>
            <w:r w:rsidRPr="00E9375F">
              <w:rPr>
                <w:sz w:val="24"/>
                <w:szCs w:val="24"/>
              </w:rPr>
              <w:t xml:space="preserve"> February 2026</w:t>
            </w:r>
          </w:p>
        </w:tc>
      </w:tr>
      <w:tr w:rsidR="00E9375F" w:rsidRPr="00E9375F" w14:paraId="4E70C0A5" w14:textId="77777777" w:rsidTr="00E9375F">
        <w:tc>
          <w:tcPr>
            <w:tcW w:w="5046" w:type="dxa"/>
          </w:tcPr>
          <w:p w14:paraId="71487CB1" w14:textId="6D391C6C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BD54 Revision 0</w:t>
            </w:r>
          </w:p>
        </w:tc>
        <w:tc>
          <w:tcPr>
            <w:tcW w:w="4289" w:type="dxa"/>
          </w:tcPr>
          <w:p w14:paraId="04E48937" w14:textId="5610EACF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26</w:t>
            </w:r>
            <w:r w:rsidRPr="00E9375F">
              <w:rPr>
                <w:sz w:val="24"/>
                <w:szCs w:val="24"/>
                <w:vertAlign w:val="superscript"/>
              </w:rPr>
              <w:t>th</w:t>
            </w:r>
            <w:r w:rsidRPr="00E9375F">
              <w:rPr>
                <w:sz w:val="24"/>
                <w:szCs w:val="24"/>
              </w:rPr>
              <w:t xml:space="preserve"> February 2026</w:t>
            </w:r>
          </w:p>
        </w:tc>
      </w:tr>
    </w:tbl>
    <w:p w14:paraId="2A6E91D8" w14:textId="77777777" w:rsidR="005E3B2A" w:rsidRPr="00E9375F" w:rsidRDefault="005E3B2A" w:rsidP="005E3B2A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6EDDCA08" w14:textId="77777777" w:rsidR="005E3B2A" w:rsidRDefault="005E3B2A" w:rsidP="005E3B2A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DA1F08" w14:textId="77777777" w:rsidR="00067FC4" w:rsidRPr="00E9375F" w:rsidRDefault="00067FC4" w:rsidP="005E3B2A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D9C8872" w14:textId="77777777" w:rsidR="005E3B2A" w:rsidRPr="00E9375F" w:rsidRDefault="005E3B2A" w:rsidP="005E3B2A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E9375F">
        <w:rPr>
          <w:b/>
          <w:bCs/>
          <w:sz w:val="24"/>
          <w:szCs w:val="24"/>
          <w:u w:val="single"/>
        </w:rPr>
        <w:t>SECOND SCHEDULE</w:t>
      </w:r>
    </w:p>
    <w:p w14:paraId="092B5ADA" w14:textId="77777777" w:rsidR="005E3B2A" w:rsidRPr="00E9375F" w:rsidRDefault="005E3B2A" w:rsidP="005E3B2A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50CAC58C" w14:textId="71CE1345" w:rsidR="005E3B2A" w:rsidRPr="00E9375F" w:rsidRDefault="005E3B2A" w:rsidP="00E9375F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  <w:r w:rsidRPr="00E9375F">
        <w:rPr>
          <w:sz w:val="24"/>
          <w:szCs w:val="24"/>
          <w:u w:val="single"/>
        </w:rPr>
        <w:t>Map Tile</w:t>
      </w:r>
      <w:r w:rsidR="00E9375F" w:rsidRPr="00E9375F">
        <w:rPr>
          <w:sz w:val="24"/>
          <w:szCs w:val="24"/>
          <w:u w:val="single"/>
        </w:rPr>
        <w:t>s</w:t>
      </w:r>
      <w:r w:rsidRPr="00E9375F">
        <w:rPr>
          <w:sz w:val="24"/>
          <w:szCs w:val="24"/>
          <w:u w:val="single"/>
        </w:rPr>
        <w:t xml:space="preserve"> being inserted</w:t>
      </w:r>
    </w:p>
    <w:p w14:paraId="3B16B0F2" w14:textId="77777777" w:rsidR="00E9375F" w:rsidRPr="00E9375F" w:rsidRDefault="00E9375F" w:rsidP="00E9375F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4289"/>
      </w:tblGrid>
      <w:tr w:rsidR="00E9375F" w:rsidRPr="00E9375F" w14:paraId="1AD5D8CF" w14:textId="77777777" w:rsidTr="003C1010">
        <w:tc>
          <w:tcPr>
            <w:tcW w:w="5046" w:type="dxa"/>
          </w:tcPr>
          <w:p w14:paraId="708EF8EC" w14:textId="77777777" w:rsidR="00E9375F" w:rsidRPr="00E9375F" w:rsidRDefault="00E9375F" w:rsidP="003C101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9375F">
              <w:rPr>
                <w:b/>
                <w:bCs/>
                <w:sz w:val="24"/>
                <w:szCs w:val="24"/>
              </w:rPr>
              <w:t xml:space="preserve">Map Tile Reference and Revision </w:t>
            </w:r>
          </w:p>
        </w:tc>
        <w:tc>
          <w:tcPr>
            <w:tcW w:w="4289" w:type="dxa"/>
          </w:tcPr>
          <w:p w14:paraId="37F05ABD" w14:textId="77777777" w:rsidR="00E9375F" w:rsidRPr="00E9375F" w:rsidRDefault="00E9375F" w:rsidP="003C101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9375F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E9375F" w:rsidRPr="00E9375F" w14:paraId="5B06C4B0" w14:textId="77777777" w:rsidTr="003C1010">
        <w:tc>
          <w:tcPr>
            <w:tcW w:w="5046" w:type="dxa"/>
          </w:tcPr>
          <w:p w14:paraId="18EB3001" w14:textId="1347664D" w:rsidR="00E9375F" w:rsidRPr="00E9375F" w:rsidRDefault="00E9375F" w:rsidP="003C101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BC52 Revision 1</w:t>
            </w:r>
          </w:p>
        </w:tc>
        <w:tc>
          <w:tcPr>
            <w:tcW w:w="4289" w:type="dxa"/>
          </w:tcPr>
          <w:p w14:paraId="119D4FB0" w14:textId="2B5D9565" w:rsidR="00E9375F" w:rsidRPr="00E9375F" w:rsidRDefault="00E9375F" w:rsidP="003C101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</w:p>
        </w:tc>
      </w:tr>
      <w:tr w:rsidR="00E9375F" w:rsidRPr="00E9375F" w14:paraId="1DD4B702" w14:textId="77777777" w:rsidTr="003C1010">
        <w:tc>
          <w:tcPr>
            <w:tcW w:w="5046" w:type="dxa"/>
          </w:tcPr>
          <w:p w14:paraId="2DB48528" w14:textId="7E297A06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BC53 Revision 1</w:t>
            </w:r>
          </w:p>
        </w:tc>
        <w:tc>
          <w:tcPr>
            <w:tcW w:w="4289" w:type="dxa"/>
          </w:tcPr>
          <w:p w14:paraId="0165149F" w14:textId="631FBEC5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4582A">
              <w:rPr>
                <w:sz w:val="24"/>
                <w:szCs w:val="24"/>
              </w:rPr>
              <w:t>xxxxxx</w:t>
            </w:r>
          </w:p>
        </w:tc>
      </w:tr>
      <w:tr w:rsidR="00E9375F" w:rsidRPr="00E9375F" w14:paraId="10A08132" w14:textId="77777777" w:rsidTr="003C1010">
        <w:tc>
          <w:tcPr>
            <w:tcW w:w="5046" w:type="dxa"/>
          </w:tcPr>
          <w:p w14:paraId="047D97C1" w14:textId="3478A78F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BC54 Revision 1</w:t>
            </w:r>
          </w:p>
        </w:tc>
        <w:tc>
          <w:tcPr>
            <w:tcW w:w="4289" w:type="dxa"/>
          </w:tcPr>
          <w:p w14:paraId="613385CA" w14:textId="4D78E2A7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4582A">
              <w:rPr>
                <w:sz w:val="24"/>
                <w:szCs w:val="24"/>
              </w:rPr>
              <w:t>xxxxxx</w:t>
            </w:r>
          </w:p>
        </w:tc>
      </w:tr>
      <w:tr w:rsidR="00E9375F" w:rsidRPr="00E9375F" w14:paraId="1FD8B5C6" w14:textId="77777777" w:rsidTr="003C1010">
        <w:tc>
          <w:tcPr>
            <w:tcW w:w="5046" w:type="dxa"/>
          </w:tcPr>
          <w:p w14:paraId="78891F0C" w14:textId="67FED14B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BD52 Revision 1</w:t>
            </w:r>
          </w:p>
        </w:tc>
        <w:tc>
          <w:tcPr>
            <w:tcW w:w="4289" w:type="dxa"/>
          </w:tcPr>
          <w:p w14:paraId="3F78FEEE" w14:textId="49A0CAFB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4582A">
              <w:rPr>
                <w:sz w:val="24"/>
                <w:szCs w:val="24"/>
              </w:rPr>
              <w:t>xxxxxx</w:t>
            </w:r>
          </w:p>
        </w:tc>
      </w:tr>
      <w:tr w:rsidR="00E9375F" w:rsidRPr="00E9375F" w14:paraId="253E7F8C" w14:textId="77777777" w:rsidTr="003C1010">
        <w:tc>
          <w:tcPr>
            <w:tcW w:w="5046" w:type="dxa"/>
          </w:tcPr>
          <w:p w14:paraId="57C22114" w14:textId="3CECEDEA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BD53 Revision 1</w:t>
            </w:r>
          </w:p>
        </w:tc>
        <w:tc>
          <w:tcPr>
            <w:tcW w:w="4289" w:type="dxa"/>
          </w:tcPr>
          <w:p w14:paraId="4D7BE64A" w14:textId="36FCEF5E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4582A">
              <w:rPr>
                <w:sz w:val="24"/>
                <w:szCs w:val="24"/>
              </w:rPr>
              <w:t>xxxxxx</w:t>
            </w:r>
          </w:p>
        </w:tc>
      </w:tr>
      <w:tr w:rsidR="00E9375F" w:rsidRPr="00E9375F" w14:paraId="2628AF72" w14:textId="77777777" w:rsidTr="003C1010">
        <w:tc>
          <w:tcPr>
            <w:tcW w:w="5046" w:type="dxa"/>
          </w:tcPr>
          <w:p w14:paraId="69AFEF74" w14:textId="2B9595E9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BD54 Revision 1</w:t>
            </w:r>
          </w:p>
        </w:tc>
        <w:tc>
          <w:tcPr>
            <w:tcW w:w="4289" w:type="dxa"/>
          </w:tcPr>
          <w:p w14:paraId="1D822DED" w14:textId="2A9A96F3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4582A">
              <w:rPr>
                <w:sz w:val="24"/>
                <w:szCs w:val="24"/>
              </w:rPr>
              <w:t>xxxxxx</w:t>
            </w:r>
          </w:p>
        </w:tc>
      </w:tr>
    </w:tbl>
    <w:p w14:paraId="41281E14" w14:textId="77777777" w:rsidR="00E9375F" w:rsidRDefault="00E9375F" w:rsidP="005E3B2A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15AC109C" w14:textId="77777777" w:rsidR="00067FC4" w:rsidRPr="00E9375F" w:rsidRDefault="00067FC4" w:rsidP="005E3B2A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0E096600" w14:textId="77777777" w:rsidR="005E3B2A" w:rsidRPr="00E9375F" w:rsidRDefault="005E3B2A" w:rsidP="005E3B2A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0C4DE0D7" w14:textId="3DBC3550" w:rsidR="00E9375F" w:rsidRDefault="00E9375F" w:rsidP="00E9375F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THIRD</w:t>
      </w:r>
      <w:r w:rsidRPr="00E9375F">
        <w:rPr>
          <w:b/>
          <w:bCs/>
          <w:sz w:val="24"/>
          <w:szCs w:val="24"/>
          <w:u w:val="single"/>
        </w:rPr>
        <w:t xml:space="preserve"> SCHEDULE</w:t>
      </w:r>
    </w:p>
    <w:p w14:paraId="4145A6B7" w14:textId="77777777" w:rsidR="00067FC4" w:rsidRDefault="00067FC4" w:rsidP="00E9375F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7F35C803" w14:textId="6FA42055" w:rsidR="00067FC4" w:rsidRDefault="00067FC4" w:rsidP="00E9375F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067FC4">
        <w:rPr>
          <w:b/>
          <w:bCs/>
          <w:sz w:val="24"/>
          <w:szCs w:val="24"/>
        </w:rPr>
        <w:t>(</w:t>
      </w:r>
      <w:r w:rsidRPr="002B3A3E">
        <w:rPr>
          <w:b/>
          <w:color w:val="000000" w:themeColor="text1"/>
          <w:sz w:val="24"/>
          <w:szCs w:val="24"/>
        </w:rPr>
        <w:t xml:space="preserve">Addition into Schedule </w:t>
      </w:r>
      <w:r>
        <w:rPr>
          <w:b/>
          <w:color w:val="000000" w:themeColor="text1"/>
          <w:sz w:val="24"/>
          <w:szCs w:val="24"/>
        </w:rPr>
        <w:t>3</w:t>
      </w:r>
      <w:r w:rsidRPr="002B3A3E">
        <w:rPr>
          <w:b/>
          <w:color w:val="000000" w:themeColor="text1"/>
          <w:sz w:val="24"/>
          <w:szCs w:val="24"/>
        </w:rPr>
        <w:t xml:space="preserve"> of the 2026 Order </w:t>
      </w:r>
      <w:r>
        <w:rPr>
          <w:b/>
          <w:color w:val="000000" w:themeColor="text1"/>
          <w:sz w:val="24"/>
          <w:szCs w:val="24"/>
        </w:rPr>
        <w:t xml:space="preserve">- </w:t>
      </w:r>
      <w:r w:rsidRPr="00067FC4">
        <w:rPr>
          <w:b/>
          <w:bCs/>
          <w:sz w:val="24"/>
          <w:szCs w:val="24"/>
        </w:rPr>
        <w:t>Permit Parking Place</w:t>
      </w:r>
      <w:r>
        <w:rPr>
          <w:b/>
          <w:bCs/>
          <w:sz w:val="24"/>
          <w:szCs w:val="24"/>
        </w:rPr>
        <w:t>s</w:t>
      </w:r>
      <w:r w:rsidRPr="00067FC4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3CFEC00C" w14:textId="77777777" w:rsidR="00067FC4" w:rsidRDefault="00067FC4" w:rsidP="00E9375F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54"/>
        <w:gridCol w:w="1293"/>
        <w:gridCol w:w="1277"/>
        <w:gridCol w:w="2409"/>
        <w:gridCol w:w="2784"/>
      </w:tblGrid>
      <w:tr w:rsidR="00E9375F" w:rsidRPr="00EE5A95" w14:paraId="09D36F85" w14:textId="77777777" w:rsidTr="00E9375F">
        <w:trPr>
          <w:trHeight w:val="20"/>
          <w:tblHeader/>
          <w:jc w:val="center"/>
        </w:trPr>
        <w:tc>
          <w:tcPr>
            <w:tcW w:w="695" w:type="pct"/>
          </w:tcPr>
          <w:p w14:paraId="79A14532" w14:textId="77777777" w:rsidR="00E9375F" w:rsidRPr="00EE5A95" w:rsidRDefault="00E9375F" w:rsidP="003C1010">
            <w:pPr>
              <w:rPr>
                <w:rFonts w:eastAsia="Calibri" w:cs="Arial"/>
                <w:b/>
                <w:sz w:val="20"/>
              </w:rPr>
            </w:pPr>
            <w:r w:rsidRPr="00EE5A95">
              <w:rPr>
                <w:rFonts w:eastAsia="Calibri" w:cs="Arial"/>
                <w:b/>
                <w:sz w:val="20"/>
              </w:rPr>
              <w:t>Column 1</w:t>
            </w:r>
          </w:p>
        </w:tc>
        <w:tc>
          <w:tcPr>
            <w:tcW w:w="717" w:type="pct"/>
          </w:tcPr>
          <w:p w14:paraId="3AE87C09" w14:textId="77777777" w:rsidR="00E9375F" w:rsidRPr="00EE5A95" w:rsidRDefault="00E9375F" w:rsidP="003C1010">
            <w:pPr>
              <w:rPr>
                <w:rFonts w:eastAsia="Calibri" w:cs="Arial"/>
                <w:b/>
                <w:sz w:val="20"/>
              </w:rPr>
            </w:pPr>
            <w:r w:rsidRPr="00EE5A95">
              <w:rPr>
                <w:rFonts w:eastAsia="Calibri" w:cs="Arial"/>
                <w:b/>
                <w:sz w:val="20"/>
              </w:rPr>
              <w:t>Column 2</w:t>
            </w:r>
          </w:p>
        </w:tc>
        <w:tc>
          <w:tcPr>
            <w:tcW w:w="708" w:type="pct"/>
          </w:tcPr>
          <w:p w14:paraId="03EB3C44" w14:textId="77777777" w:rsidR="00E9375F" w:rsidRPr="00EE5A95" w:rsidRDefault="00E9375F" w:rsidP="003C1010">
            <w:pPr>
              <w:rPr>
                <w:rFonts w:eastAsia="Calibri" w:cs="Arial"/>
                <w:b/>
                <w:sz w:val="20"/>
              </w:rPr>
            </w:pPr>
            <w:r w:rsidRPr="00EE5A95">
              <w:rPr>
                <w:rFonts w:eastAsia="Calibri" w:cs="Arial"/>
                <w:b/>
                <w:sz w:val="20"/>
              </w:rPr>
              <w:t>Column 3</w:t>
            </w:r>
          </w:p>
        </w:tc>
        <w:tc>
          <w:tcPr>
            <w:tcW w:w="1336" w:type="pct"/>
          </w:tcPr>
          <w:p w14:paraId="7273ABC1" w14:textId="77777777" w:rsidR="00E9375F" w:rsidRPr="00EE5A95" w:rsidRDefault="00E9375F" w:rsidP="003C1010">
            <w:pPr>
              <w:rPr>
                <w:rFonts w:eastAsia="Calibri" w:cs="Arial"/>
                <w:b/>
                <w:sz w:val="20"/>
              </w:rPr>
            </w:pPr>
            <w:r w:rsidRPr="00EE5A95">
              <w:rPr>
                <w:rFonts w:eastAsia="Calibri" w:cs="Arial"/>
                <w:b/>
                <w:sz w:val="20"/>
              </w:rPr>
              <w:t>Column 4</w:t>
            </w:r>
          </w:p>
        </w:tc>
        <w:tc>
          <w:tcPr>
            <w:tcW w:w="1544" w:type="pct"/>
          </w:tcPr>
          <w:p w14:paraId="5A910E03" w14:textId="77777777" w:rsidR="00E9375F" w:rsidRPr="00EE5A95" w:rsidRDefault="00E9375F" w:rsidP="003C1010">
            <w:pPr>
              <w:rPr>
                <w:rFonts w:eastAsia="Calibri" w:cs="Arial"/>
                <w:b/>
                <w:sz w:val="20"/>
              </w:rPr>
            </w:pPr>
            <w:r w:rsidRPr="00EE5A95">
              <w:rPr>
                <w:rFonts w:eastAsia="Calibri" w:cs="Arial"/>
                <w:b/>
                <w:sz w:val="20"/>
              </w:rPr>
              <w:t>Column 5</w:t>
            </w:r>
          </w:p>
        </w:tc>
      </w:tr>
      <w:tr w:rsidR="00E9375F" w:rsidRPr="00EE5A95" w14:paraId="351D2B70" w14:textId="77777777" w:rsidTr="00E9375F">
        <w:trPr>
          <w:trHeight w:val="20"/>
          <w:tblHeader/>
          <w:jc w:val="center"/>
        </w:trPr>
        <w:tc>
          <w:tcPr>
            <w:tcW w:w="695" w:type="pct"/>
          </w:tcPr>
          <w:p w14:paraId="0F6A0069" w14:textId="77777777" w:rsidR="00E9375F" w:rsidRPr="00EE5A95" w:rsidRDefault="00E9375F" w:rsidP="00E9375F">
            <w:pPr>
              <w:jc w:val="left"/>
              <w:rPr>
                <w:rFonts w:eastAsia="Calibri" w:cs="Arial"/>
                <w:b/>
                <w:sz w:val="20"/>
              </w:rPr>
            </w:pPr>
            <w:r w:rsidRPr="00EE5A95">
              <w:rPr>
                <w:rFonts w:eastAsia="Calibri" w:cs="Arial"/>
                <w:b/>
                <w:sz w:val="20"/>
              </w:rPr>
              <w:t>P</w:t>
            </w:r>
            <w:r>
              <w:rPr>
                <w:rFonts w:eastAsia="Calibri" w:cs="Arial"/>
                <w:b/>
                <w:sz w:val="20"/>
              </w:rPr>
              <w:t xml:space="preserve">arking Zone </w:t>
            </w:r>
            <w:r w:rsidRPr="00EE5A95">
              <w:rPr>
                <w:rFonts w:eastAsia="Calibri" w:cs="Arial"/>
                <w:b/>
                <w:sz w:val="20"/>
              </w:rPr>
              <w:t>Identifier</w:t>
            </w:r>
          </w:p>
        </w:tc>
        <w:tc>
          <w:tcPr>
            <w:tcW w:w="717" w:type="pct"/>
          </w:tcPr>
          <w:p w14:paraId="709E6D5F" w14:textId="77777777" w:rsidR="00E9375F" w:rsidRPr="00EE5A95" w:rsidRDefault="00E9375F" w:rsidP="00E9375F">
            <w:pPr>
              <w:jc w:val="left"/>
              <w:rPr>
                <w:rFonts w:eastAsia="Calibri" w:cs="Arial"/>
                <w:b/>
                <w:sz w:val="20"/>
              </w:rPr>
            </w:pPr>
            <w:r w:rsidRPr="00EE5A95">
              <w:rPr>
                <w:rFonts w:eastAsia="Calibri" w:cs="Arial"/>
                <w:b/>
                <w:sz w:val="20"/>
              </w:rPr>
              <w:t>Type of Parking Control</w:t>
            </w:r>
          </w:p>
        </w:tc>
        <w:tc>
          <w:tcPr>
            <w:tcW w:w="708" w:type="pct"/>
          </w:tcPr>
          <w:p w14:paraId="08D6BC51" w14:textId="5A1685FF" w:rsidR="00E9375F" w:rsidRPr="00EE5A95" w:rsidRDefault="00E9375F" w:rsidP="00E9375F">
            <w:pPr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 xml:space="preserve">General Location /  Parking Zone </w:t>
            </w:r>
          </w:p>
        </w:tc>
        <w:tc>
          <w:tcPr>
            <w:tcW w:w="1336" w:type="pct"/>
          </w:tcPr>
          <w:p w14:paraId="31032AFF" w14:textId="77777777" w:rsidR="00E9375F" w:rsidRPr="00EE5A95" w:rsidRDefault="00E9375F" w:rsidP="00E9375F">
            <w:pPr>
              <w:jc w:val="left"/>
              <w:rPr>
                <w:rFonts w:eastAsia="Calibri" w:cs="Arial"/>
                <w:b/>
                <w:sz w:val="20"/>
              </w:rPr>
            </w:pPr>
            <w:r w:rsidRPr="00EE5A95">
              <w:rPr>
                <w:rFonts w:eastAsia="Calibri" w:cs="Arial"/>
                <w:b/>
                <w:sz w:val="20"/>
              </w:rPr>
              <w:t>Days of Operation</w:t>
            </w:r>
          </w:p>
        </w:tc>
        <w:tc>
          <w:tcPr>
            <w:tcW w:w="1544" w:type="pct"/>
          </w:tcPr>
          <w:p w14:paraId="61953B9F" w14:textId="77777777" w:rsidR="00E9375F" w:rsidRPr="00EE5A95" w:rsidRDefault="00E9375F" w:rsidP="00E9375F">
            <w:pPr>
              <w:jc w:val="left"/>
              <w:rPr>
                <w:rFonts w:eastAsia="Calibri" w:cs="Arial"/>
                <w:b/>
                <w:sz w:val="20"/>
              </w:rPr>
            </w:pPr>
            <w:r w:rsidRPr="00EE5A95">
              <w:rPr>
                <w:rFonts w:eastAsia="Calibri" w:cs="Arial"/>
                <w:b/>
                <w:sz w:val="20"/>
              </w:rPr>
              <w:t>Prescribed Hours of Operation</w:t>
            </w:r>
          </w:p>
        </w:tc>
      </w:tr>
      <w:tr w:rsidR="00E9375F" w:rsidRPr="00AC3328" w14:paraId="48F971BD" w14:textId="77777777" w:rsidTr="00E9375F">
        <w:trPr>
          <w:trHeight w:val="20"/>
          <w:jc w:val="center"/>
        </w:trPr>
        <w:tc>
          <w:tcPr>
            <w:tcW w:w="695" w:type="pct"/>
          </w:tcPr>
          <w:p w14:paraId="3B183803" w14:textId="243D1CAC" w:rsidR="00E9375F" w:rsidRPr="00DF18E7" w:rsidRDefault="00E9375F" w:rsidP="003C101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J13</w:t>
            </w:r>
          </w:p>
        </w:tc>
        <w:tc>
          <w:tcPr>
            <w:tcW w:w="717" w:type="pct"/>
          </w:tcPr>
          <w:p w14:paraId="2B299A24" w14:textId="77777777" w:rsidR="00E9375F" w:rsidRPr="00DF18E7" w:rsidRDefault="00E9375F" w:rsidP="003C1010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Parking </w:t>
            </w:r>
            <w:r w:rsidRPr="00DF18E7">
              <w:rPr>
                <w:rFonts w:eastAsia="Calibri" w:cs="Arial"/>
                <w:sz w:val="20"/>
              </w:rPr>
              <w:t>Permit Holder parking</w:t>
            </w:r>
          </w:p>
        </w:tc>
        <w:tc>
          <w:tcPr>
            <w:tcW w:w="708" w:type="pct"/>
          </w:tcPr>
          <w:p w14:paraId="760B22C1" w14:textId="5482E2B1" w:rsidR="00E9375F" w:rsidRPr="00DF18E7" w:rsidRDefault="00E9375F" w:rsidP="003C1010">
            <w:pPr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 xml:space="preserve">North Jesmond Avenue </w:t>
            </w:r>
          </w:p>
        </w:tc>
        <w:tc>
          <w:tcPr>
            <w:tcW w:w="1336" w:type="pct"/>
          </w:tcPr>
          <w:p w14:paraId="2441317D" w14:textId="77777777" w:rsidR="00E9375F" w:rsidRPr="00DF18E7" w:rsidRDefault="00E9375F" w:rsidP="00E9375F">
            <w:pPr>
              <w:jc w:val="left"/>
              <w:rPr>
                <w:rFonts w:eastAsia="Calibri" w:cs="Arial"/>
                <w:sz w:val="20"/>
              </w:rPr>
            </w:pPr>
            <w:r w:rsidRPr="00DF18E7">
              <w:rPr>
                <w:rFonts w:eastAsia="Calibri" w:cs="Arial"/>
                <w:sz w:val="20"/>
              </w:rPr>
              <w:t>The days of the week stated in the Chargeable Hours relating to the Permit Parking Place.</w:t>
            </w:r>
          </w:p>
        </w:tc>
        <w:tc>
          <w:tcPr>
            <w:tcW w:w="1544" w:type="pct"/>
          </w:tcPr>
          <w:p w14:paraId="7414471F" w14:textId="77777777" w:rsidR="00E9375F" w:rsidRPr="00AC3328" w:rsidRDefault="00E9375F" w:rsidP="00E9375F">
            <w:pPr>
              <w:jc w:val="left"/>
              <w:rPr>
                <w:sz w:val="20"/>
              </w:rPr>
            </w:pPr>
            <w:r w:rsidRPr="00AC3328">
              <w:rPr>
                <w:sz w:val="20"/>
              </w:rPr>
              <w:t>The times stated in the Chargeable Hours relating to the Permit Parking Place.</w:t>
            </w:r>
          </w:p>
        </w:tc>
      </w:tr>
    </w:tbl>
    <w:p w14:paraId="6ADEB2AF" w14:textId="77777777" w:rsidR="00E9375F" w:rsidRPr="00E9375F" w:rsidRDefault="00E9375F" w:rsidP="00E9375F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199AD52F" w14:textId="1C876745" w:rsidR="005E3B2A" w:rsidRDefault="005E3B2A" w:rsidP="005E3B2A">
      <w:pPr>
        <w:jc w:val="left"/>
        <w:rPr>
          <w:bCs/>
          <w:sz w:val="24"/>
          <w:szCs w:val="24"/>
        </w:rPr>
      </w:pPr>
    </w:p>
    <w:p w14:paraId="412DDEDA" w14:textId="77777777" w:rsidR="00067FC4" w:rsidRDefault="00067FC4" w:rsidP="00067FC4">
      <w:pPr>
        <w:jc w:val="center"/>
        <w:rPr>
          <w:b/>
          <w:bCs/>
          <w:sz w:val="24"/>
          <w:szCs w:val="24"/>
          <w:u w:val="single"/>
        </w:rPr>
      </w:pPr>
    </w:p>
    <w:p w14:paraId="6AAE8DE0" w14:textId="77777777" w:rsidR="00067FC4" w:rsidRDefault="00067FC4" w:rsidP="00067FC4">
      <w:pPr>
        <w:jc w:val="center"/>
        <w:rPr>
          <w:b/>
          <w:bCs/>
          <w:sz w:val="24"/>
          <w:szCs w:val="24"/>
          <w:u w:val="single"/>
        </w:rPr>
      </w:pPr>
    </w:p>
    <w:p w14:paraId="36DF16C7" w14:textId="77777777" w:rsidR="00067FC4" w:rsidRDefault="00067FC4" w:rsidP="00067FC4">
      <w:pPr>
        <w:jc w:val="center"/>
        <w:rPr>
          <w:b/>
          <w:bCs/>
          <w:sz w:val="24"/>
          <w:szCs w:val="24"/>
          <w:u w:val="single"/>
        </w:rPr>
      </w:pPr>
    </w:p>
    <w:p w14:paraId="50E2B6E3" w14:textId="77777777" w:rsidR="00067FC4" w:rsidRDefault="00067FC4" w:rsidP="00067FC4">
      <w:pPr>
        <w:jc w:val="center"/>
        <w:rPr>
          <w:b/>
          <w:bCs/>
          <w:sz w:val="24"/>
          <w:szCs w:val="24"/>
          <w:u w:val="single"/>
        </w:rPr>
      </w:pPr>
    </w:p>
    <w:p w14:paraId="1BF95371" w14:textId="77777777" w:rsidR="00067FC4" w:rsidRDefault="00067FC4" w:rsidP="00067FC4">
      <w:pPr>
        <w:jc w:val="center"/>
        <w:rPr>
          <w:b/>
          <w:bCs/>
          <w:sz w:val="24"/>
          <w:szCs w:val="24"/>
          <w:u w:val="single"/>
        </w:rPr>
      </w:pPr>
    </w:p>
    <w:p w14:paraId="53D9F09B" w14:textId="77777777" w:rsidR="00067FC4" w:rsidRDefault="00067FC4" w:rsidP="00067FC4">
      <w:pPr>
        <w:jc w:val="center"/>
        <w:rPr>
          <w:b/>
          <w:bCs/>
          <w:sz w:val="24"/>
          <w:szCs w:val="24"/>
          <w:u w:val="single"/>
        </w:rPr>
      </w:pPr>
    </w:p>
    <w:p w14:paraId="2141D726" w14:textId="77777777" w:rsidR="00067FC4" w:rsidRDefault="00067FC4" w:rsidP="00067FC4">
      <w:pPr>
        <w:jc w:val="center"/>
        <w:rPr>
          <w:b/>
          <w:bCs/>
          <w:sz w:val="24"/>
          <w:szCs w:val="24"/>
          <w:u w:val="single"/>
        </w:rPr>
      </w:pPr>
    </w:p>
    <w:p w14:paraId="4DF49309" w14:textId="77777777" w:rsidR="00067FC4" w:rsidRDefault="00067FC4" w:rsidP="00067FC4">
      <w:pPr>
        <w:jc w:val="center"/>
        <w:rPr>
          <w:b/>
          <w:bCs/>
          <w:sz w:val="24"/>
          <w:szCs w:val="24"/>
          <w:u w:val="single"/>
        </w:rPr>
      </w:pPr>
    </w:p>
    <w:p w14:paraId="7B8E0A88" w14:textId="77777777" w:rsidR="00067FC4" w:rsidRDefault="00067FC4" w:rsidP="00067FC4">
      <w:pPr>
        <w:jc w:val="center"/>
        <w:rPr>
          <w:b/>
          <w:bCs/>
          <w:sz w:val="24"/>
          <w:szCs w:val="24"/>
          <w:u w:val="single"/>
        </w:rPr>
      </w:pPr>
    </w:p>
    <w:p w14:paraId="50784C59" w14:textId="3AB98E1F" w:rsidR="00E9375F" w:rsidRDefault="00E9375F" w:rsidP="00067FC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FOURTH</w:t>
      </w:r>
      <w:r w:rsidRPr="00E9375F">
        <w:rPr>
          <w:b/>
          <w:bCs/>
          <w:sz w:val="24"/>
          <w:szCs w:val="24"/>
          <w:u w:val="single"/>
        </w:rPr>
        <w:t xml:space="preserve"> SCHEDULE</w:t>
      </w:r>
    </w:p>
    <w:p w14:paraId="77678A73" w14:textId="77777777" w:rsidR="00067FC4" w:rsidRDefault="00067FC4" w:rsidP="00067FC4">
      <w:pPr>
        <w:jc w:val="center"/>
        <w:rPr>
          <w:bCs/>
          <w:sz w:val="24"/>
          <w:szCs w:val="24"/>
        </w:rPr>
      </w:pPr>
    </w:p>
    <w:p w14:paraId="488F1DC2" w14:textId="7ABF427C" w:rsidR="002B3A3E" w:rsidRPr="002B3A3E" w:rsidRDefault="002B3A3E" w:rsidP="00067FC4">
      <w:pPr>
        <w:tabs>
          <w:tab w:val="left" w:pos="4536"/>
        </w:tabs>
        <w:jc w:val="center"/>
        <w:rPr>
          <w:b/>
          <w:color w:val="000000" w:themeColor="text1"/>
          <w:sz w:val="24"/>
          <w:szCs w:val="24"/>
        </w:rPr>
      </w:pPr>
      <w:r w:rsidRPr="002B3A3E">
        <w:rPr>
          <w:b/>
          <w:color w:val="000000" w:themeColor="text1"/>
          <w:sz w:val="24"/>
          <w:szCs w:val="24"/>
        </w:rPr>
        <w:t xml:space="preserve">(Additions into Schedule 5 of the 2026 Order – </w:t>
      </w:r>
      <w:r w:rsidR="00067FC4">
        <w:rPr>
          <w:b/>
          <w:color w:val="000000" w:themeColor="text1"/>
          <w:sz w:val="24"/>
          <w:szCs w:val="24"/>
        </w:rPr>
        <w:t xml:space="preserve">Residential and Business </w:t>
      </w:r>
      <w:r w:rsidRPr="002B3A3E">
        <w:rPr>
          <w:b/>
          <w:color w:val="000000" w:themeColor="text1"/>
          <w:sz w:val="24"/>
          <w:szCs w:val="24"/>
        </w:rPr>
        <w:t>Properties Eligible for Parking Permits)</w:t>
      </w:r>
    </w:p>
    <w:p w14:paraId="078619D6" w14:textId="77777777" w:rsidR="00E9375F" w:rsidRDefault="00E9375F" w:rsidP="005E3B2A">
      <w:pPr>
        <w:jc w:val="left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  <w:gridCol w:w="3556"/>
        <w:gridCol w:w="2772"/>
      </w:tblGrid>
      <w:tr w:rsidR="00E9375F" w:rsidRPr="009C140D" w14:paraId="7665D21A" w14:textId="77777777" w:rsidTr="00E9375F">
        <w:trPr>
          <w:trHeight w:val="300"/>
          <w:tblHeader/>
        </w:trPr>
        <w:tc>
          <w:tcPr>
            <w:tcW w:w="1491" w:type="pct"/>
            <w:vAlign w:val="center"/>
            <w:hideMark/>
          </w:tcPr>
          <w:p w14:paraId="2542176B" w14:textId="77777777" w:rsidR="00E9375F" w:rsidRPr="009C140D" w:rsidRDefault="00E9375F" w:rsidP="003C1010">
            <w:pPr>
              <w:jc w:val="center"/>
              <w:textAlignment w:val="baseline"/>
              <w:rPr>
                <w:rFonts w:cs="Arial"/>
                <w:sz w:val="20"/>
                <w:lang w:eastAsia="en-GB"/>
              </w:rPr>
            </w:pPr>
            <w:r w:rsidRPr="00EE5A95">
              <w:rPr>
                <w:rFonts w:cs="Arial"/>
                <w:b/>
                <w:bCs/>
                <w:color w:val="000000"/>
                <w:sz w:val="20"/>
                <w:lang w:eastAsia="en-GB"/>
              </w:rPr>
              <w:t>Column 1</w:t>
            </w:r>
            <w:r w:rsidRPr="00EE5A95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  <w:t>Name of Street</w:t>
            </w:r>
          </w:p>
        </w:tc>
        <w:tc>
          <w:tcPr>
            <w:tcW w:w="1972" w:type="pct"/>
            <w:vAlign w:val="center"/>
            <w:hideMark/>
          </w:tcPr>
          <w:p w14:paraId="73892C66" w14:textId="77777777" w:rsidR="00E9375F" w:rsidRPr="009C140D" w:rsidRDefault="00E9375F" w:rsidP="003C1010">
            <w:pPr>
              <w:jc w:val="center"/>
              <w:textAlignment w:val="baseline"/>
              <w:rPr>
                <w:rFonts w:cs="Arial"/>
                <w:sz w:val="20"/>
                <w:lang w:eastAsia="en-GB"/>
              </w:rPr>
            </w:pPr>
            <w:r w:rsidRPr="00EE5A95">
              <w:rPr>
                <w:rFonts w:cs="Arial"/>
                <w:b/>
                <w:bCs/>
                <w:color w:val="000000"/>
                <w:sz w:val="20"/>
                <w:lang w:val="en-US" w:eastAsia="en-GB"/>
              </w:rPr>
              <w:t>Column 2</w:t>
            </w:r>
            <w:r w:rsidRPr="00EE5A95">
              <w:rPr>
                <w:rFonts w:cs="Arial"/>
                <w:b/>
                <w:bCs/>
                <w:color w:val="000000"/>
                <w:sz w:val="20"/>
                <w:lang w:val="en-US" w:eastAsia="en-GB"/>
              </w:rPr>
              <w:br/>
              <w:t>Eligible Properties (Numbers)</w:t>
            </w:r>
          </w:p>
        </w:tc>
        <w:tc>
          <w:tcPr>
            <w:tcW w:w="1537" w:type="pct"/>
            <w:vAlign w:val="center"/>
            <w:hideMark/>
          </w:tcPr>
          <w:p w14:paraId="70793EA9" w14:textId="77777777" w:rsidR="00E9375F" w:rsidRPr="009C140D" w:rsidRDefault="00E9375F" w:rsidP="003C1010">
            <w:pPr>
              <w:jc w:val="center"/>
              <w:textAlignment w:val="baseline"/>
              <w:rPr>
                <w:rFonts w:cs="Arial"/>
                <w:sz w:val="20"/>
                <w:lang w:eastAsia="en-GB"/>
              </w:rPr>
            </w:pPr>
            <w:r w:rsidRPr="00EE5A95">
              <w:rPr>
                <w:rFonts w:cs="Arial"/>
                <w:b/>
                <w:bCs/>
                <w:color w:val="000000"/>
                <w:spacing w:val="-2"/>
                <w:sz w:val="20"/>
                <w:lang w:val="en-US" w:eastAsia="en-GB"/>
              </w:rPr>
              <w:t>Column 3</w:t>
            </w:r>
            <w:r w:rsidRPr="00EE5A95">
              <w:rPr>
                <w:rFonts w:cs="Arial"/>
                <w:b/>
                <w:bCs/>
                <w:color w:val="000000"/>
                <w:spacing w:val="-2"/>
                <w:sz w:val="20"/>
                <w:lang w:val="en-US" w:eastAsia="en-GB"/>
              </w:rPr>
              <w:br/>
              <w:t xml:space="preserve">Parking Zone </w:t>
            </w:r>
            <w:r>
              <w:rPr>
                <w:rFonts w:cs="Arial"/>
                <w:b/>
                <w:bCs/>
                <w:color w:val="000000"/>
                <w:spacing w:val="-2"/>
                <w:sz w:val="20"/>
                <w:lang w:val="en-US" w:eastAsia="en-GB"/>
              </w:rPr>
              <w:t>Identifier</w:t>
            </w:r>
            <w:r w:rsidRPr="00EE5A95">
              <w:rPr>
                <w:rFonts w:cs="Arial"/>
                <w:b/>
                <w:bCs/>
                <w:color w:val="000000"/>
                <w:spacing w:val="-2"/>
                <w:sz w:val="20"/>
                <w:lang w:val="en-US" w:eastAsia="en-GB"/>
              </w:rPr>
              <w:t xml:space="preserve"> for which a Parking Permit may be issued</w:t>
            </w:r>
          </w:p>
        </w:tc>
      </w:tr>
      <w:tr w:rsidR="00E9375F" w:rsidRPr="009C140D" w14:paraId="76661CCD" w14:textId="77777777" w:rsidTr="00E9375F">
        <w:trPr>
          <w:trHeight w:val="300"/>
        </w:trPr>
        <w:tc>
          <w:tcPr>
            <w:tcW w:w="1491" w:type="pct"/>
            <w:vAlign w:val="center"/>
            <w:hideMark/>
          </w:tcPr>
          <w:p w14:paraId="3B3A2143" w14:textId="4C49C5BD" w:rsidR="00E9375F" w:rsidRPr="005A725D" w:rsidRDefault="00E9375F" w:rsidP="003C1010">
            <w:pPr>
              <w:textAlignment w:val="baseline"/>
              <w:rPr>
                <w:rFonts w:cs="Arial"/>
                <w:color w:val="FF0000"/>
                <w:sz w:val="20"/>
                <w:lang w:eastAsia="en-GB"/>
              </w:rPr>
            </w:pPr>
            <w:r w:rsidRPr="005A725D">
              <w:rPr>
                <w:sz w:val="20"/>
              </w:rPr>
              <w:t>Bemersyde Drive</w:t>
            </w:r>
          </w:p>
        </w:tc>
        <w:tc>
          <w:tcPr>
            <w:tcW w:w="1972" w:type="pct"/>
            <w:vAlign w:val="center"/>
            <w:hideMark/>
          </w:tcPr>
          <w:p w14:paraId="401ADDE2" w14:textId="1A9B4402" w:rsidR="00E9375F" w:rsidRPr="005A725D" w:rsidRDefault="005A725D" w:rsidP="003C1010">
            <w:pPr>
              <w:jc w:val="center"/>
              <w:textAlignment w:val="baseline"/>
              <w:rPr>
                <w:rFonts w:cs="Arial"/>
                <w:color w:val="FF0000"/>
                <w:sz w:val="20"/>
                <w:lang w:eastAsia="en-GB"/>
              </w:rPr>
            </w:pPr>
            <w:r w:rsidRPr="005A725D">
              <w:rPr>
                <w:color w:val="000000" w:themeColor="text1"/>
                <w:sz w:val="20"/>
              </w:rPr>
              <w:t>Nos. 1-17, 19, 21 to 33, 36 to 52 (even)</w:t>
            </w:r>
          </w:p>
        </w:tc>
        <w:tc>
          <w:tcPr>
            <w:tcW w:w="1537" w:type="pct"/>
            <w:vAlign w:val="center"/>
            <w:hideMark/>
          </w:tcPr>
          <w:p w14:paraId="61BEF912" w14:textId="78CBF170" w:rsidR="00E9375F" w:rsidRPr="005A725D" w:rsidRDefault="00E9375F" w:rsidP="003C1010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5A725D">
              <w:rPr>
                <w:rFonts w:cs="Arial"/>
                <w:color w:val="000000" w:themeColor="text1"/>
                <w:sz w:val="20"/>
                <w:lang w:eastAsia="en-GB"/>
              </w:rPr>
              <w:t>J13</w:t>
            </w:r>
          </w:p>
        </w:tc>
      </w:tr>
      <w:tr w:rsidR="00E9375F" w:rsidRPr="009C140D" w14:paraId="42BD5EF1" w14:textId="77777777" w:rsidTr="00E9375F">
        <w:trPr>
          <w:trHeight w:val="300"/>
        </w:trPr>
        <w:tc>
          <w:tcPr>
            <w:tcW w:w="1491" w:type="pct"/>
            <w:vAlign w:val="center"/>
            <w:hideMark/>
          </w:tcPr>
          <w:p w14:paraId="466BC894" w14:textId="428AAA1A" w:rsidR="00E9375F" w:rsidRPr="005A725D" w:rsidRDefault="00E9375F" w:rsidP="003C1010">
            <w:pPr>
              <w:textAlignment w:val="baseline"/>
              <w:rPr>
                <w:rFonts w:cs="Arial"/>
                <w:color w:val="FF0000"/>
                <w:sz w:val="20"/>
                <w:lang w:eastAsia="en-GB"/>
              </w:rPr>
            </w:pPr>
            <w:r w:rsidRPr="005A725D">
              <w:rPr>
                <w:sz w:val="20"/>
              </w:rPr>
              <w:t>Crossway</w:t>
            </w:r>
          </w:p>
        </w:tc>
        <w:tc>
          <w:tcPr>
            <w:tcW w:w="1972" w:type="pct"/>
            <w:vAlign w:val="center"/>
            <w:hideMark/>
          </w:tcPr>
          <w:p w14:paraId="2FFAA305" w14:textId="2D0C312A" w:rsidR="00E9375F" w:rsidRPr="005A725D" w:rsidRDefault="005A725D" w:rsidP="003C1010">
            <w:pPr>
              <w:jc w:val="center"/>
              <w:textAlignment w:val="baseline"/>
              <w:rPr>
                <w:rFonts w:cs="Arial"/>
                <w:color w:val="FF0000"/>
                <w:sz w:val="20"/>
                <w:lang w:eastAsia="en-GB"/>
              </w:rPr>
            </w:pPr>
            <w:r w:rsidRPr="005A725D">
              <w:rPr>
                <w:color w:val="000000" w:themeColor="text1"/>
                <w:sz w:val="20"/>
              </w:rPr>
              <w:t>Nos. 1A, 1 to 31, 33 to 37 (odd)</w:t>
            </w:r>
          </w:p>
        </w:tc>
        <w:tc>
          <w:tcPr>
            <w:tcW w:w="1537" w:type="pct"/>
            <w:vAlign w:val="center"/>
            <w:hideMark/>
          </w:tcPr>
          <w:p w14:paraId="3D4CB4B5" w14:textId="1C307B05" w:rsidR="00E9375F" w:rsidRPr="005A725D" w:rsidRDefault="00E9375F" w:rsidP="003C1010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5A725D">
              <w:rPr>
                <w:rFonts w:cs="Arial"/>
                <w:color w:val="000000" w:themeColor="text1"/>
                <w:sz w:val="20"/>
                <w:lang w:eastAsia="en-GB"/>
              </w:rPr>
              <w:t>J13</w:t>
            </w:r>
          </w:p>
        </w:tc>
      </w:tr>
      <w:tr w:rsidR="00E9375F" w:rsidRPr="009C140D" w14:paraId="03E7E44F" w14:textId="77777777" w:rsidTr="00E9375F">
        <w:trPr>
          <w:trHeight w:val="300"/>
        </w:trPr>
        <w:tc>
          <w:tcPr>
            <w:tcW w:w="1491" w:type="pct"/>
            <w:vAlign w:val="center"/>
            <w:hideMark/>
          </w:tcPr>
          <w:p w14:paraId="75F01F8F" w14:textId="53B80F73" w:rsidR="00E9375F" w:rsidRPr="005A725D" w:rsidRDefault="00E9375F" w:rsidP="003C1010">
            <w:pPr>
              <w:textAlignment w:val="baseline"/>
              <w:rPr>
                <w:rFonts w:cs="Arial"/>
                <w:color w:val="FF0000"/>
                <w:sz w:val="20"/>
                <w:lang w:eastAsia="en-GB"/>
              </w:rPr>
            </w:pPr>
            <w:r w:rsidRPr="005A725D">
              <w:rPr>
                <w:sz w:val="20"/>
              </w:rPr>
              <w:t>Mitchell Avenue</w:t>
            </w:r>
          </w:p>
        </w:tc>
        <w:tc>
          <w:tcPr>
            <w:tcW w:w="1972" w:type="pct"/>
            <w:vAlign w:val="center"/>
            <w:hideMark/>
          </w:tcPr>
          <w:p w14:paraId="17F7B341" w14:textId="49744C6C" w:rsidR="00E9375F" w:rsidRPr="005A725D" w:rsidRDefault="005A725D" w:rsidP="003C1010">
            <w:pPr>
              <w:jc w:val="center"/>
              <w:textAlignment w:val="baseline"/>
              <w:rPr>
                <w:rFonts w:cs="Arial"/>
                <w:color w:val="FF0000"/>
                <w:sz w:val="20"/>
                <w:lang w:eastAsia="en-GB"/>
              </w:rPr>
            </w:pPr>
            <w:r w:rsidRPr="005A725D">
              <w:rPr>
                <w:color w:val="000000" w:themeColor="text1"/>
                <w:sz w:val="20"/>
              </w:rPr>
              <w:t>Nos. 1, 3 to 26, 27 to 35 (odd), 36 to 41, 42 to 48 (even), 49 to 53</w:t>
            </w:r>
          </w:p>
        </w:tc>
        <w:tc>
          <w:tcPr>
            <w:tcW w:w="1537" w:type="pct"/>
            <w:vAlign w:val="center"/>
            <w:hideMark/>
          </w:tcPr>
          <w:p w14:paraId="14A4734C" w14:textId="0452CE70" w:rsidR="00E9375F" w:rsidRPr="005A725D" w:rsidRDefault="00E9375F" w:rsidP="003C1010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5A725D">
              <w:rPr>
                <w:rFonts w:cs="Arial"/>
                <w:color w:val="000000" w:themeColor="text1"/>
                <w:sz w:val="20"/>
                <w:lang w:eastAsia="en-GB"/>
              </w:rPr>
              <w:t>J13</w:t>
            </w:r>
          </w:p>
        </w:tc>
      </w:tr>
      <w:tr w:rsidR="00E9375F" w:rsidRPr="009C140D" w14:paraId="1EE14C5D" w14:textId="77777777" w:rsidTr="00E9375F">
        <w:trPr>
          <w:trHeight w:val="300"/>
        </w:trPr>
        <w:tc>
          <w:tcPr>
            <w:tcW w:w="1491" w:type="pct"/>
            <w:vAlign w:val="center"/>
            <w:hideMark/>
          </w:tcPr>
          <w:p w14:paraId="722E58ED" w14:textId="6EFB7B7D" w:rsidR="00E9375F" w:rsidRPr="005A725D" w:rsidRDefault="00E9375F" w:rsidP="00E9375F">
            <w:pPr>
              <w:jc w:val="left"/>
              <w:textAlignment w:val="baseline"/>
              <w:rPr>
                <w:rFonts w:cs="Arial"/>
                <w:color w:val="FF0000"/>
                <w:sz w:val="20"/>
                <w:lang w:eastAsia="en-GB"/>
              </w:rPr>
            </w:pPr>
            <w:r w:rsidRPr="005A725D">
              <w:rPr>
                <w:sz w:val="20"/>
              </w:rPr>
              <w:t>North Jesmond Avenue</w:t>
            </w:r>
          </w:p>
        </w:tc>
        <w:tc>
          <w:tcPr>
            <w:tcW w:w="1972" w:type="pct"/>
            <w:vAlign w:val="center"/>
            <w:hideMark/>
          </w:tcPr>
          <w:p w14:paraId="77167F12" w14:textId="7461B3DB" w:rsidR="00E9375F" w:rsidRPr="005A725D" w:rsidRDefault="005A725D" w:rsidP="003C1010">
            <w:pPr>
              <w:jc w:val="center"/>
              <w:textAlignment w:val="baseline"/>
              <w:rPr>
                <w:rFonts w:cs="Arial"/>
                <w:color w:val="FF0000"/>
                <w:sz w:val="20"/>
                <w:lang w:eastAsia="en-GB"/>
              </w:rPr>
            </w:pPr>
            <w:r w:rsidRPr="005A725D">
              <w:rPr>
                <w:color w:val="000000" w:themeColor="text1"/>
                <w:sz w:val="20"/>
              </w:rPr>
              <w:t>Nos. 1 to 6, Presbytery No.7, 8 to 16 (even), South Lodge, Tennis Lodge</w:t>
            </w:r>
            <w:r w:rsidR="004F0052">
              <w:rPr>
                <w:color w:val="000000" w:themeColor="text1"/>
                <w:sz w:val="20"/>
              </w:rPr>
              <w:t>, Church of the Holy Name</w:t>
            </w:r>
          </w:p>
        </w:tc>
        <w:tc>
          <w:tcPr>
            <w:tcW w:w="1537" w:type="pct"/>
            <w:vAlign w:val="center"/>
            <w:hideMark/>
          </w:tcPr>
          <w:p w14:paraId="3515C2DC" w14:textId="64D50E1F" w:rsidR="00E9375F" w:rsidRPr="005A725D" w:rsidRDefault="00E9375F" w:rsidP="003C1010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5A725D">
              <w:rPr>
                <w:rFonts w:cs="Arial"/>
                <w:color w:val="000000" w:themeColor="text1"/>
                <w:sz w:val="20"/>
                <w:lang w:eastAsia="en-GB"/>
              </w:rPr>
              <w:t>J13</w:t>
            </w:r>
          </w:p>
        </w:tc>
      </w:tr>
      <w:tr w:rsidR="00E9375F" w:rsidRPr="009C140D" w14:paraId="52A558D9" w14:textId="77777777" w:rsidTr="00E9375F">
        <w:trPr>
          <w:trHeight w:val="300"/>
        </w:trPr>
        <w:tc>
          <w:tcPr>
            <w:tcW w:w="1491" w:type="pct"/>
            <w:vAlign w:val="center"/>
            <w:hideMark/>
          </w:tcPr>
          <w:p w14:paraId="443B487A" w14:textId="333F04B9" w:rsidR="00E9375F" w:rsidRPr="005A725D" w:rsidRDefault="00E9375F" w:rsidP="003C1010">
            <w:pPr>
              <w:textAlignment w:val="baseline"/>
              <w:rPr>
                <w:rFonts w:cs="Arial"/>
                <w:color w:val="FF0000"/>
                <w:sz w:val="20"/>
                <w:lang w:eastAsia="en-GB"/>
              </w:rPr>
            </w:pPr>
            <w:r w:rsidRPr="005A725D">
              <w:rPr>
                <w:sz w:val="20"/>
              </w:rPr>
              <w:t>Towers Avenue</w:t>
            </w:r>
          </w:p>
        </w:tc>
        <w:tc>
          <w:tcPr>
            <w:tcW w:w="1972" w:type="pct"/>
            <w:vAlign w:val="center"/>
            <w:hideMark/>
          </w:tcPr>
          <w:p w14:paraId="31584F1B" w14:textId="202A3E21" w:rsidR="00E9375F" w:rsidRPr="005A725D" w:rsidRDefault="005A725D" w:rsidP="003C1010">
            <w:pPr>
              <w:jc w:val="center"/>
              <w:textAlignment w:val="baseline"/>
              <w:rPr>
                <w:rFonts w:cs="Arial"/>
                <w:color w:val="FF0000"/>
                <w:sz w:val="20"/>
                <w:lang w:eastAsia="en-GB"/>
              </w:rPr>
            </w:pPr>
            <w:r w:rsidRPr="005A725D">
              <w:rPr>
                <w:color w:val="000000" w:themeColor="text1"/>
                <w:sz w:val="20"/>
              </w:rPr>
              <w:t>Nos. 1, 3, Apartments 1-14 No. 4, 5, 7 to 25, 27 to 33, 34 to 48 (even)</w:t>
            </w:r>
          </w:p>
        </w:tc>
        <w:tc>
          <w:tcPr>
            <w:tcW w:w="1537" w:type="pct"/>
            <w:vAlign w:val="center"/>
            <w:hideMark/>
          </w:tcPr>
          <w:p w14:paraId="23DF9008" w14:textId="55EEC9C8" w:rsidR="00E9375F" w:rsidRPr="005A725D" w:rsidRDefault="00E9375F" w:rsidP="003C1010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5A725D">
              <w:rPr>
                <w:rFonts w:cs="Arial"/>
                <w:color w:val="000000" w:themeColor="text1"/>
                <w:sz w:val="20"/>
                <w:lang w:eastAsia="en-GB"/>
              </w:rPr>
              <w:t>J13</w:t>
            </w:r>
          </w:p>
        </w:tc>
      </w:tr>
      <w:tr w:rsidR="005A725D" w:rsidRPr="009C140D" w14:paraId="64ABB8EE" w14:textId="77777777" w:rsidTr="00E9375F">
        <w:trPr>
          <w:trHeight w:val="300"/>
        </w:trPr>
        <w:tc>
          <w:tcPr>
            <w:tcW w:w="1491" w:type="pct"/>
            <w:vAlign w:val="center"/>
          </w:tcPr>
          <w:p w14:paraId="29D8CF88" w14:textId="53DA1968" w:rsidR="005A725D" w:rsidRPr="005A725D" w:rsidRDefault="005A725D" w:rsidP="003C1010">
            <w:pPr>
              <w:textAlignment w:val="baseline"/>
              <w:rPr>
                <w:sz w:val="20"/>
              </w:rPr>
            </w:pPr>
            <w:r>
              <w:rPr>
                <w:sz w:val="20"/>
              </w:rPr>
              <w:t>Osborne Road</w:t>
            </w:r>
          </w:p>
        </w:tc>
        <w:tc>
          <w:tcPr>
            <w:tcW w:w="1972" w:type="pct"/>
            <w:vAlign w:val="center"/>
          </w:tcPr>
          <w:p w14:paraId="7D9E6FE4" w14:textId="336ECB39" w:rsidR="005A725D" w:rsidRPr="00616AC3" w:rsidRDefault="005A725D" w:rsidP="003C1010">
            <w:pPr>
              <w:jc w:val="center"/>
              <w:textAlignment w:val="baseline"/>
              <w:rPr>
                <w:color w:val="000000" w:themeColor="text1"/>
                <w:sz w:val="20"/>
              </w:rPr>
            </w:pPr>
            <w:r w:rsidRPr="00616AC3">
              <w:rPr>
                <w:bCs/>
                <w:sz w:val="20"/>
              </w:rPr>
              <w:t>122 to 128 (even); 154 to 196</w:t>
            </w:r>
            <w:r w:rsidR="00F81B7A">
              <w:rPr>
                <w:bCs/>
                <w:sz w:val="20"/>
              </w:rPr>
              <w:t xml:space="preserve"> (all)</w:t>
            </w:r>
            <w:r w:rsidRPr="00616AC3">
              <w:rPr>
                <w:bCs/>
                <w:sz w:val="20"/>
              </w:rPr>
              <w:t xml:space="preserve">; 198; 200; 200A; </w:t>
            </w:r>
            <w:r w:rsidR="00616AC3" w:rsidRPr="00616AC3">
              <w:rPr>
                <w:bCs/>
                <w:sz w:val="20"/>
              </w:rPr>
              <w:t>204 to 21</w:t>
            </w:r>
            <w:r w:rsidR="00475A7C">
              <w:rPr>
                <w:bCs/>
                <w:sz w:val="20"/>
              </w:rPr>
              <w:t>4</w:t>
            </w:r>
            <w:r w:rsidR="00616AC3" w:rsidRPr="00616AC3">
              <w:rPr>
                <w:bCs/>
                <w:sz w:val="20"/>
              </w:rPr>
              <w:t xml:space="preserve"> (even); 2</w:t>
            </w:r>
            <w:r w:rsidR="00475A7C">
              <w:rPr>
                <w:bCs/>
                <w:sz w:val="20"/>
              </w:rPr>
              <w:t>18</w:t>
            </w:r>
            <w:r w:rsidR="00616AC3" w:rsidRPr="00616AC3">
              <w:rPr>
                <w:bCs/>
                <w:sz w:val="20"/>
              </w:rPr>
              <w:t xml:space="preserve"> to 226 (even), 225 </w:t>
            </w:r>
            <w:r w:rsidRPr="00616AC3">
              <w:rPr>
                <w:bCs/>
                <w:sz w:val="20"/>
              </w:rPr>
              <w:t>to 263 (odd).</w:t>
            </w:r>
          </w:p>
        </w:tc>
        <w:tc>
          <w:tcPr>
            <w:tcW w:w="1537" w:type="pct"/>
            <w:vAlign w:val="center"/>
          </w:tcPr>
          <w:p w14:paraId="423775B7" w14:textId="7E544EF0" w:rsidR="005A725D" w:rsidRPr="005A725D" w:rsidRDefault="005A725D" w:rsidP="003C1010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>
              <w:rPr>
                <w:rFonts w:cs="Arial"/>
                <w:color w:val="000000" w:themeColor="text1"/>
                <w:sz w:val="20"/>
                <w:lang w:eastAsia="en-GB"/>
              </w:rPr>
              <w:t>J2</w:t>
            </w:r>
          </w:p>
        </w:tc>
      </w:tr>
    </w:tbl>
    <w:p w14:paraId="2DDFB8D4" w14:textId="77777777" w:rsidR="00E9375F" w:rsidRDefault="00E9375F" w:rsidP="005E3B2A">
      <w:pPr>
        <w:jc w:val="left"/>
        <w:rPr>
          <w:bCs/>
          <w:sz w:val="24"/>
          <w:szCs w:val="24"/>
        </w:rPr>
      </w:pPr>
    </w:p>
    <w:p w14:paraId="4194FDC8" w14:textId="77777777" w:rsidR="00067FC4" w:rsidRDefault="00067FC4" w:rsidP="005E3B2A">
      <w:pPr>
        <w:jc w:val="left"/>
        <w:rPr>
          <w:bCs/>
          <w:sz w:val="24"/>
          <w:szCs w:val="24"/>
        </w:rPr>
      </w:pPr>
    </w:p>
    <w:p w14:paraId="11C0C9CA" w14:textId="77777777" w:rsidR="00067FC4" w:rsidRDefault="00067FC4" w:rsidP="005E3B2A">
      <w:pPr>
        <w:jc w:val="left"/>
        <w:rPr>
          <w:bCs/>
          <w:sz w:val="24"/>
          <w:szCs w:val="24"/>
        </w:rPr>
      </w:pPr>
    </w:p>
    <w:p w14:paraId="1433E0C1" w14:textId="77777777" w:rsidR="00E9375F" w:rsidRPr="00E9375F" w:rsidRDefault="00E9375F" w:rsidP="005E3B2A">
      <w:pPr>
        <w:jc w:val="left"/>
        <w:rPr>
          <w:bCs/>
          <w:sz w:val="24"/>
          <w:szCs w:val="24"/>
        </w:rPr>
      </w:pPr>
    </w:p>
    <w:p w14:paraId="63F134FA" w14:textId="77777777" w:rsidR="005E3B2A" w:rsidRPr="00E9375F" w:rsidRDefault="005E3B2A" w:rsidP="005E3B2A">
      <w:pPr>
        <w:pStyle w:val="BodyText"/>
        <w:jc w:val="center"/>
        <w:rPr>
          <w:b/>
          <w:szCs w:val="24"/>
        </w:rPr>
      </w:pPr>
      <w:r w:rsidRPr="00E9375F">
        <w:rPr>
          <w:b/>
          <w:szCs w:val="24"/>
        </w:rPr>
        <w:t>APPENDIX 1</w:t>
      </w:r>
    </w:p>
    <w:p w14:paraId="378A50E8" w14:textId="77777777" w:rsidR="005E3B2A" w:rsidRPr="00E9375F" w:rsidRDefault="005E3B2A" w:rsidP="005E3B2A">
      <w:pPr>
        <w:pStyle w:val="BodyText"/>
        <w:jc w:val="center"/>
        <w:rPr>
          <w:bCs/>
          <w:szCs w:val="24"/>
        </w:rPr>
      </w:pPr>
    </w:p>
    <w:p w14:paraId="504EB84F" w14:textId="024A252D" w:rsidR="005E3B2A" w:rsidRPr="00E9375F" w:rsidRDefault="005E3B2A" w:rsidP="005E3B2A">
      <w:pPr>
        <w:pStyle w:val="BodyText"/>
        <w:jc w:val="center"/>
        <w:rPr>
          <w:bCs/>
          <w:szCs w:val="24"/>
        </w:rPr>
      </w:pPr>
      <w:r w:rsidRPr="00E9375F">
        <w:rPr>
          <w:bCs/>
          <w:szCs w:val="24"/>
        </w:rPr>
        <w:t>Map Tile B</w:t>
      </w:r>
      <w:r w:rsidR="00E9375F" w:rsidRPr="00E9375F">
        <w:rPr>
          <w:bCs/>
          <w:szCs w:val="24"/>
        </w:rPr>
        <w:t>C52</w:t>
      </w:r>
      <w:r w:rsidRPr="00E9375F">
        <w:rPr>
          <w:bCs/>
          <w:szCs w:val="24"/>
        </w:rPr>
        <w:t xml:space="preserve"> Revision 1</w:t>
      </w:r>
    </w:p>
    <w:p w14:paraId="39953D0C" w14:textId="2892FD21" w:rsidR="00E9375F" w:rsidRPr="00E9375F" w:rsidRDefault="00E9375F" w:rsidP="00E9375F">
      <w:pPr>
        <w:pStyle w:val="BodyText"/>
        <w:jc w:val="center"/>
        <w:rPr>
          <w:bCs/>
          <w:szCs w:val="24"/>
        </w:rPr>
      </w:pPr>
      <w:r w:rsidRPr="00E9375F">
        <w:rPr>
          <w:bCs/>
          <w:szCs w:val="24"/>
        </w:rPr>
        <w:t>Map Tile BC53 Revision 1</w:t>
      </w:r>
    </w:p>
    <w:p w14:paraId="4197442B" w14:textId="367B8BC2" w:rsidR="00E9375F" w:rsidRPr="00E9375F" w:rsidRDefault="00E9375F" w:rsidP="00E9375F">
      <w:pPr>
        <w:pStyle w:val="BodyText"/>
        <w:jc w:val="center"/>
        <w:rPr>
          <w:bCs/>
          <w:szCs w:val="24"/>
        </w:rPr>
      </w:pPr>
      <w:r w:rsidRPr="00E9375F">
        <w:rPr>
          <w:bCs/>
          <w:szCs w:val="24"/>
        </w:rPr>
        <w:t>Map Tile BC54 Revision 1</w:t>
      </w:r>
    </w:p>
    <w:p w14:paraId="352DEB54" w14:textId="5CCD8D9E" w:rsidR="00E9375F" w:rsidRPr="00E9375F" w:rsidRDefault="00E9375F" w:rsidP="00E9375F">
      <w:pPr>
        <w:pStyle w:val="BodyText"/>
        <w:jc w:val="center"/>
        <w:rPr>
          <w:bCs/>
          <w:szCs w:val="24"/>
        </w:rPr>
      </w:pPr>
      <w:r w:rsidRPr="00E9375F">
        <w:rPr>
          <w:bCs/>
          <w:szCs w:val="24"/>
        </w:rPr>
        <w:t xml:space="preserve">Map Tile </w:t>
      </w:r>
      <w:r w:rsidRPr="00E9375F">
        <w:rPr>
          <w:szCs w:val="24"/>
        </w:rPr>
        <w:t xml:space="preserve">BD52 </w:t>
      </w:r>
      <w:r w:rsidRPr="00E9375F">
        <w:rPr>
          <w:bCs/>
          <w:szCs w:val="24"/>
        </w:rPr>
        <w:t>Revision 1</w:t>
      </w:r>
    </w:p>
    <w:p w14:paraId="65E4B636" w14:textId="45A0F094" w:rsidR="00E9375F" w:rsidRPr="00E9375F" w:rsidRDefault="00E9375F" w:rsidP="00E9375F">
      <w:pPr>
        <w:pStyle w:val="BodyText"/>
        <w:jc w:val="center"/>
        <w:rPr>
          <w:bCs/>
          <w:szCs w:val="24"/>
        </w:rPr>
      </w:pPr>
      <w:r w:rsidRPr="00E9375F">
        <w:rPr>
          <w:bCs/>
          <w:szCs w:val="24"/>
        </w:rPr>
        <w:t xml:space="preserve">Map Tile </w:t>
      </w:r>
      <w:r w:rsidRPr="00E9375F">
        <w:rPr>
          <w:szCs w:val="24"/>
        </w:rPr>
        <w:t xml:space="preserve">BD53 </w:t>
      </w:r>
      <w:r w:rsidRPr="00E9375F">
        <w:rPr>
          <w:bCs/>
          <w:szCs w:val="24"/>
        </w:rPr>
        <w:t>Revision 1</w:t>
      </w:r>
    </w:p>
    <w:p w14:paraId="63A73279" w14:textId="39510601" w:rsidR="00E9375F" w:rsidRPr="00E9375F" w:rsidRDefault="00E9375F" w:rsidP="00E9375F">
      <w:pPr>
        <w:pStyle w:val="BodyText"/>
        <w:jc w:val="center"/>
        <w:rPr>
          <w:bCs/>
          <w:szCs w:val="24"/>
        </w:rPr>
      </w:pPr>
      <w:r w:rsidRPr="00E9375F">
        <w:rPr>
          <w:bCs/>
          <w:szCs w:val="24"/>
        </w:rPr>
        <w:t xml:space="preserve">Map Tile </w:t>
      </w:r>
      <w:r w:rsidRPr="00E9375F">
        <w:rPr>
          <w:szCs w:val="24"/>
        </w:rPr>
        <w:t xml:space="preserve">BD54 </w:t>
      </w:r>
      <w:r w:rsidRPr="00E9375F">
        <w:rPr>
          <w:bCs/>
          <w:szCs w:val="24"/>
        </w:rPr>
        <w:t>Revision 1</w:t>
      </w:r>
    </w:p>
    <w:p w14:paraId="16DEF49B" w14:textId="77777777" w:rsidR="005E3B2A" w:rsidRPr="005E3B2A" w:rsidRDefault="005E3B2A" w:rsidP="003A3E29">
      <w:pPr>
        <w:jc w:val="center"/>
        <w:rPr>
          <w:b/>
          <w:color w:val="FF0000"/>
          <w:sz w:val="24"/>
          <w:szCs w:val="24"/>
          <w:u w:val="single"/>
        </w:rPr>
      </w:pPr>
    </w:p>
    <w:p w14:paraId="69130C9E" w14:textId="77777777" w:rsidR="005E3B2A" w:rsidRPr="005E3B2A" w:rsidRDefault="005E3B2A" w:rsidP="003A3E29">
      <w:pPr>
        <w:jc w:val="center"/>
        <w:rPr>
          <w:b/>
          <w:color w:val="FF0000"/>
          <w:sz w:val="24"/>
          <w:szCs w:val="24"/>
          <w:u w:val="single"/>
        </w:rPr>
      </w:pPr>
    </w:p>
    <w:p w14:paraId="6BDB8E4B" w14:textId="77777777" w:rsidR="005E3B2A" w:rsidRPr="005E3B2A" w:rsidRDefault="005E3B2A" w:rsidP="003A3E29">
      <w:pPr>
        <w:jc w:val="center"/>
        <w:rPr>
          <w:b/>
          <w:color w:val="FF0000"/>
          <w:sz w:val="24"/>
          <w:szCs w:val="24"/>
          <w:u w:val="single"/>
        </w:rPr>
      </w:pPr>
    </w:p>
    <w:p w14:paraId="410E0452" w14:textId="77777777" w:rsidR="005E3B2A" w:rsidRPr="005E3B2A" w:rsidRDefault="005E3B2A" w:rsidP="003A3E29">
      <w:pPr>
        <w:jc w:val="center"/>
        <w:rPr>
          <w:b/>
          <w:color w:val="FF0000"/>
          <w:sz w:val="24"/>
          <w:szCs w:val="24"/>
          <w:u w:val="single"/>
        </w:rPr>
      </w:pPr>
    </w:p>
    <w:p w14:paraId="1BA1DF9A" w14:textId="77777777" w:rsidR="00B25DE9" w:rsidRPr="005E3B2A" w:rsidRDefault="00B25DE9" w:rsidP="00450C49">
      <w:pPr>
        <w:tabs>
          <w:tab w:val="left" w:pos="4536"/>
        </w:tabs>
        <w:jc w:val="center"/>
        <w:rPr>
          <w:b/>
          <w:color w:val="FF0000"/>
          <w:sz w:val="24"/>
          <w:szCs w:val="24"/>
        </w:rPr>
      </w:pPr>
    </w:p>
    <w:sectPr w:rsidR="00B25DE9" w:rsidRPr="005E3B2A" w:rsidSect="002B3A3E">
      <w:pgSz w:w="11907" w:h="16840" w:code="9"/>
      <w:pgMar w:top="567" w:right="1440" w:bottom="56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33EB" w14:textId="77777777" w:rsidR="00A450BE" w:rsidRDefault="00A450BE" w:rsidP="002A090F">
      <w:r>
        <w:separator/>
      </w:r>
    </w:p>
  </w:endnote>
  <w:endnote w:type="continuationSeparator" w:id="0">
    <w:p w14:paraId="27950444" w14:textId="77777777" w:rsidR="00A450BE" w:rsidRDefault="00A450BE" w:rsidP="002A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A468" w14:textId="77777777" w:rsidR="00A450BE" w:rsidRDefault="00A450BE" w:rsidP="002A090F">
      <w:r>
        <w:separator/>
      </w:r>
    </w:p>
  </w:footnote>
  <w:footnote w:type="continuationSeparator" w:id="0">
    <w:p w14:paraId="105A092B" w14:textId="77777777" w:rsidR="00A450BE" w:rsidRDefault="00A450BE" w:rsidP="002A0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14B"/>
    <w:multiLevelType w:val="hybridMultilevel"/>
    <w:tmpl w:val="CE3673B8"/>
    <w:lvl w:ilvl="0" w:tplc="DD2EDF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031A9"/>
    <w:multiLevelType w:val="multilevel"/>
    <w:tmpl w:val="516E8430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43F5F"/>
    <w:multiLevelType w:val="hybridMultilevel"/>
    <w:tmpl w:val="E6920CC8"/>
    <w:lvl w:ilvl="0" w:tplc="B2469664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DA5C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1D6A4F"/>
    <w:multiLevelType w:val="hybridMultilevel"/>
    <w:tmpl w:val="58A6439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811AE"/>
    <w:multiLevelType w:val="multilevel"/>
    <w:tmpl w:val="EEFE3338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B304FB"/>
    <w:multiLevelType w:val="hybridMultilevel"/>
    <w:tmpl w:val="B6989576"/>
    <w:lvl w:ilvl="0" w:tplc="D9AEABA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8346E"/>
    <w:multiLevelType w:val="multilevel"/>
    <w:tmpl w:val="49BC18C0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51E60CC"/>
    <w:multiLevelType w:val="hybridMultilevel"/>
    <w:tmpl w:val="CD18B4FC"/>
    <w:lvl w:ilvl="0" w:tplc="57164E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5E200D"/>
    <w:multiLevelType w:val="hybridMultilevel"/>
    <w:tmpl w:val="EA7ACE1A"/>
    <w:lvl w:ilvl="0" w:tplc="986A8F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890602"/>
    <w:multiLevelType w:val="hybridMultilevel"/>
    <w:tmpl w:val="523A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D2CF3"/>
    <w:multiLevelType w:val="hybridMultilevel"/>
    <w:tmpl w:val="25106184"/>
    <w:lvl w:ilvl="0" w:tplc="FA8A30DE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6D18E3"/>
    <w:multiLevelType w:val="hybridMultilevel"/>
    <w:tmpl w:val="1C16EF96"/>
    <w:lvl w:ilvl="0" w:tplc="C026E22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26748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9540740"/>
    <w:multiLevelType w:val="hybridMultilevel"/>
    <w:tmpl w:val="F05C92DA"/>
    <w:lvl w:ilvl="0" w:tplc="DC926E5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C7753EF"/>
    <w:multiLevelType w:val="singleLevel"/>
    <w:tmpl w:val="5B6810C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EA15478"/>
    <w:multiLevelType w:val="multilevel"/>
    <w:tmpl w:val="A176D194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7FE2E1E"/>
    <w:multiLevelType w:val="hybridMultilevel"/>
    <w:tmpl w:val="51186308"/>
    <w:lvl w:ilvl="0" w:tplc="B134AA2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720840"/>
    <w:multiLevelType w:val="hybridMultilevel"/>
    <w:tmpl w:val="4CEC4FF0"/>
    <w:lvl w:ilvl="0" w:tplc="E550C54A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5906679">
    <w:abstractNumId w:val="3"/>
  </w:num>
  <w:num w:numId="2" w16cid:durableId="914365100">
    <w:abstractNumId w:val="16"/>
  </w:num>
  <w:num w:numId="3" w16cid:durableId="1744181406">
    <w:abstractNumId w:val="14"/>
  </w:num>
  <w:num w:numId="4" w16cid:durableId="1288854835">
    <w:abstractNumId w:val="1"/>
  </w:num>
  <w:num w:numId="5" w16cid:durableId="360939345">
    <w:abstractNumId w:val="5"/>
  </w:num>
  <w:num w:numId="6" w16cid:durableId="1506246483">
    <w:abstractNumId w:val="17"/>
  </w:num>
  <w:num w:numId="7" w16cid:durableId="1557736206">
    <w:abstractNumId w:val="7"/>
  </w:num>
  <w:num w:numId="8" w16cid:durableId="657881411">
    <w:abstractNumId w:val="4"/>
  </w:num>
  <w:num w:numId="9" w16cid:durableId="302271891">
    <w:abstractNumId w:val="11"/>
  </w:num>
  <w:num w:numId="10" w16cid:durableId="1896115499">
    <w:abstractNumId w:val="15"/>
  </w:num>
  <w:num w:numId="11" w16cid:durableId="1953123982">
    <w:abstractNumId w:val="19"/>
  </w:num>
  <w:num w:numId="12" w16cid:durableId="752748310">
    <w:abstractNumId w:val="2"/>
  </w:num>
  <w:num w:numId="13" w16cid:durableId="1906097">
    <w:abstractNumId w:val="6"/>
  </w:num>
  <w:num w:numId="14" w16cid:durableId="363990201">
    <w:abstractNumId w:val="12"/>
  </w:num>
  <w:num w:numId="15" w16cid:durableId="1110584550">
    <w:abstractNumId w:val="8"/>
  </w:num>
  <w:num w:numId="16" w16cid:durableId="799307261">
    <w:abstractNumId w:val="9"/>
  </w:num>
  <w:num w:numId="17" w16cid:durableId="2090035953">
    <w:abstractNumId w:val="10"/>
  </w:num>
  <w:num w:numId="18" w16cid:durableId="155925593">
    <w:abstractNumId w:val="18"/>
  </w:num>
  <w:num w:numId="19" w16cid:durableId="1288122851">
    <w:abstractNumId w:val="13"/>
  </w:num>
  <w:num w:numId="20" w16cid:durableId="207161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2F"/>
    <w:rsid w:val="00003A6F"/>
    <w:rsid w:val="000040C3"/>
    <w:rsid w:val="00004DDE"/>
    <w:rsid w:val="00013578"/>
    <w:rsid w:val="0001381A"/>
    <w:rsid w:val="00026A90"/>
    <w:rsid w:val="0003071B"/>
    <w:rsid w:val="00041BF3"/>
    <w:rsid w:val="00055C4B"/>
    <w:rsid w:val="00067FC4"/>
    <w:rsid w:val="00072D42"/>
    <w:rsid w:val="00080274"/>
    <w:rsid w:val="000A2024"/>
    <w:rsid w:val="000A46BF"/>
    <w:rsid w:val="000A69F0"/>
    <w:rsid w:val="000B537B"/>
    <w:rsid w:val="000C3AB6"/>
    <w:rsid w:val="000C773B"/>
    <w:rsid w:val="000F3109"/>
    <w:rsid w:val="000F4EEE"/>
    <w:rsid w:val="000F7610"/>
    <w:rsid w:val="00100304"/>
    <w:rsid w:val="0011091A"/>
    <w:rsid w:val="00150CCD"/>
    <w:rsid w:val="00161972"/>
    <w:rsid w:val="00180635"/>
    <w:rsid w:val="00183C1D"/>
    <w:rsid w:val="00193CE1"/>
    <w:rsid w:val="001973DE"/>
    <w:rsid w:val="001C05CF"/>
    <w:rsid w:val="001C3749"/>
    <w:rsid w:val="001D2437"/>
    <w:rsid w:val="001D2822"/>
    <w:rsid w:val="001E6A22"/>
    <w:rsid w:val="0025792F"/>
    <w:rsid w:val="0026227F"/>
    <w:rsid w:val="00265E42"/>
    <w:rsid w:val="00276EE6"/>
    <w:rsid w:val="00285BBE"/>
    <w:rsid w:val="002A090F"/>
    <w:rsid w:val="002B3A3E"/>
    <w:rsid w:val="002B69BE"/>
    <w:rsid w:val="002C1C6E"/>
    <w:rsid w:val="0033330A"/>
    <w:rsid w:val="00352C77"/>
    <w:rsid w:val="0036776D"/>
    <w:rsid w:val="003707BF"/>
    <w:rsid w:val="0039130E"/>
    <w:rsid w:val="003A3E29"/>
    <w:rsid w:val="003B73D8"/>
    <w:rsid w:val="003D155C"/>
    <w:rsid w:val="003D58D8"/>
    <w:rsid w:val="003E04F8"/>
    <w:rsid w:val="003E7AAC"/>
    <w:rsid w:val="00400A99"/>
    <w:rsid w:val="004078B0"/>
    <w:rsid w:val="004125D4"/>
    <w:rsid w:val="00422A94"/>
    <w:rsid w:val="0042400E"/>
    <w:rsid w:val="0043533D"/>
    <w:rsid w:val="00442B90"/>
    <w:rsid w:val="00450C49"/>
    <w:rsid w:val="00455106"/>
    <w:rsid w:val="00457C87"/>
    <w:rsid w:val="00461FAF"/>
    <w:rsid w:val="00462E58"/>
    <w:rsid w:val="004658A5"/>
    <w:rsid w:val="00475A7C"/>
    <w:rsid w:val="00486832"/>
    <w:rsid w:val="004E6608"/>
    <w:rsid w:val="004F0052"/>
    <w:rsid w:val="00501213"/>
    <w:rsid w:val="00540105"/>
    <w:rsid w:val="00545946"/>
    <w:rsid w:val="00550489"/>
    <w:rsid w:val="00552DC3"/>
    <w:rsid w:val="00553671"/>
    <w:rsid w:val="00574F59"/>
    <w:rsid w:val="005807FC"/>
    <w:rsid w:val="00581715"/>
    <w:rsid w:val="005927F3"/>
    <w:rsid w:val="005A20A4"/>
    <w:rsid w:val="005A725D"/>
    <w:rsid w:val="005B0E6F"/>
    <w:rsid w:val="005C08CC"/>
    <w:rsid w:val="005C34A0"/>
    <w:rsid w:val="005E3B2A"/>
    <w:rsid w:val="005E596A"/>
    <w:rsid w:val="005F40C6"/>
    <w:rsid w:val="005F5CA6"/>
    <w:rsid w:val="005F7167"/>
    <w:rsid w:val="006052B2"/>
    <w:rsid w:val="00616AC3"/>
    <w:rsid w:val="00623E94"/>
    <w:rsid w:val="00641511"/>
    <w:rsid w:val="006479FD"/>
    <w:rsid w:val="00651B6F"/>
    <w:rsid w:val="006711EE"/>
    <w:rsid w:val="0067543E"/>
    <w:rsid w:val="0067640F"/>
    <w:rsid w:val="006843B4"/>
    <w:rsid w:val="006C4727"/>
    <w:rsid w:val="006D5FA6"/>
    <w:rsid w:val="006F53B3"/>
    <w:rsid w:val="00700E4E"/>
    <w:rsid w:val="007034E7"/>
    <w:rsid w:val="00705FB2"/>
    <w:rsid w:val="00707E5D"/>
    <w:rsid w:val="00712118"/>
    <w:rsid w:val="00717AC2"/>
    <w:rsid w:val="007317B8"/>
    <w:rsid w:val="007604BC"/>
    <w:rsid w:val="00774AD5"/>
    <w:rsid w:val="007A5E5A"/>
    <w:rsid w:val="007B4E8A"/>
    <w:rsid w:val="007D5DEA"/>
    <w:rsid w:val="007F31B4"/>
    <w:rsid w:val="00802516"/>
    <w:rsid w:val="00812321"/>
    <w:rsid w:val="00812B27"/>
    <w:rsid w:val="00840063"/>
    <w:rsid w:val="0084172A"/>
    <w:rsid w:val="00842A8D"/>
    <w:rsid w:val="00864E8F"/>
    <w:rsid w:val="008A5B39"/>
    <w:rsid w:val="008B0C99"/>
    <w:rsid w:val="008E21D5"/>
    <w:rsid w:val="008E6F73"/>
    <w:rsid w:val="008F523A"/>
    <w:rsid w:val="00900DE4"/>
    <w:rsid w:val="00903760"/>
    <w:rsid w:val="00916F4D"/>
    <w:rsid w:val="00917898"/>
    <w:rsid w:val="00924878"/>
    <w:rsid w:val="00956876"/>
    <w:rsid w:val="00965CA1"/>
    <w:rsid w:val="00977B28"/>
    <w:rsid w:val="00981B8A"/>
    <w:rsid w:val="009A6486"/>
    <w:rsid w:val="009A7B2F"/>
    <w:rsid w:val="009B4ADB"/>
    <w:rsid w:val="009F54BD"/>
    <w:rsid w:val="00A128AD"/>
    <w:rsid w:val="00A269F2"/>
    <w:rsid w:val="00A34195"/>
    <w:rsid w:val="00A379C4"/>
    <w:rsid w:val="00A45070"/>
    <w:rsid w:val="00A450BE"/>
    <w:rsid w:val="00A566F3"/>
    <w:rsid w:val="00A870E2"/>
    <w:rsid w:val="00A877FA"/>
    <w:rsid w:val="00A9483B"/>
    <w:rsid w:val="00A9702F"/>
    <w:rsid w:val="00AA15DE"/>
    <w:rsid w:val="00AA7D70"/>
    <w:rsid w:val="00AD612A"/>
    <w:rsid w:val="00AE3E6D"/>
    <w:rsid w:val="00B10732"/>
    <w:rsid w:val="00B15D9C"/>
    <w:rsid w:val="00B25DE9"/>
    <w:rsid w:val="00B31E19"/>
    <w:rsid w:val="00B52EE5"/>
    <w:rsid w:val="00B70980"/>
    <w:rsid w:val="00B82CFB"/>
    <w:rsid w:val="00BA15D2"/>
    <w:rsid w:val="00BA7826"/>
    <w:rsid w:val="00BC31B9"/>
    <w:rsid w:val="00BD3CC3"/>
    <w:rsid w:val="00BE5E2B"/>
    <w:rsid w:val="00BE6674"/>
    <w:rsid w:val="00BF57A3"/>
    <w:rsid w:val="00BF67ED"/>
    <w:rsid w:val="00C004ED"/>
    <w:rsid w:val="00C254D5"/>
    <w:rsid w:val="00C5507A"/>
    <w:rsid w:val="00C73333"/>
    <w:rsid w:val="00C76803"/>
    <w:rsid w:val="00C8244C"/>
    <w:rsid w:val="00C932E1"/>
    <w:rsid w:val="00C93855"/>
    <w:rsid w:val="00CC5272"/>
    <w:rsid w:val="00CC6CA4"/>
    <w:rsid w:val="00CD7899"/>
    <w:rsid w:val="00D06B37"/>
    <w:rsid w:val="00D20D44"/>
    <w:rsid w:val="00D32E5A"/>
    <w:rsid w:val="00D50AA7"/>
    <w:rsid w:val="00D606E0"/>
    <w:rsid w:val="00D65EA1"/>
    <w:rsid w:val="00D93F22"/>
    <w:rsid w:val="00D96573"/>
    <w:rsid w:val="00DC550A"/>
    <w:rsid w:val="00DD0C61"/>
    <w:rsid w:val="00DE1D5F"/>
    <w:rsid w:val="00DE21F8"/>
    <w:rsid w:val="00E07395"/>
    <w:rsid w:val="00E147D8"/>
    <w:rsid w:val="00E33C03"/>
    <w:rsid w:val="00E33DFB"/>
    <w:rsid w:val="00E34757"/>
    <w:rsid w:val="00E3597A"/>
    <w:rsid w:val="00E55BBF"/>
    <w:rsid w:val="00E5669E"/>
    <w:rsid w:val="00E657D5"/>
    <w:rsid w:val="00E705FD"/>
    <w:rsid w:val="00E83AD0"/>
    <w:rsid w:val="00E92B9B"/>
    <w:rsid w:val="00E9375F"/>
    <w:rsid w:val="00E966D8"/>
    <w:rsid w:val="00EA335D"/>
    <w:rsid w:val="00EA5978"/>
    <w:rsid w:val="00EB3C57"/>
    <w:rsid w:val="00EB52C6"/>
    <w:rsid w:val="00ED6608"/>
    <w:rsid w:val="00EE6C16"/>
    <w:rsid w:val="00EF3CA1"/>
    <w:rsid w:val="00F02E0F"/>
    <w:rsid w:val="00F10BAC"/>
    <w:rsid w:val="00F141F1"/>
    <w:rsid w:val="00F42515"/>
    <w:rsid w:val="00F552C5"/>
    <w:rsid w:val="00F6180E"/>
    <w:rsid w:val="00F61E26"/>
    <w:rsid w:val="00F81B7A"/>
    <w:rsid w:val="00F83333"/>
    <w:rsid w:val="00F95835"/>
    <w:rsid w:val="00FA4D4F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35E2D4"/>
  <w15:docId w15:val="{670695B6-71AF-4432-84B1-7FD519E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A3E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spacing w:before="24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spacing w:before="24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odyTextIndent">
    <w:name w:val="Body Text Indent"/>
    <w:basedOn w:val="Normal"/>
    <w:pPr>
      <w:ind w:left="360"/>
      <w:jc w:val="left"/>
    </w:pPr>
    <w:rPr>
      <w:sz w:val="24"/>
    </w:rPr>
  </w:style>
  <w:style w:type="paragraph" w:styleId="BodyTextIndent2">
    <w:name w:val="Body Text Indent 2"/>
    <w:basedOn w:val="Normal"/>
    <w:pPr>
      <w:tabs>
        <w:tab w:val="left" w:pos="426"/>
      </w:tabs>
      <w:ind w:left="426" w:hanging="426"/>
      <w:jc w:val="left"/>
    </w:pPr>
    <w:rPr>
      <w:sz w:val="24"/>
    </w:rPr>
  </w:style>
  <w:style w:type="paragraph" w:styleId="TOC1">
    <w:name w:val="toc 1"/>
    <w:basedOn w:val="Normal"/>
    <w:next w:val="Normal"/>
    <w:autoRedefine/>
    <w:semiHidden/>
    <w:pPr>
      <w:spacing w:before="240"/>
      <w:jc w:val="center"/>
    </w:pPr>
    <w:rPr>
      <w:b/>
      <w:u w:val="single"/>
    </w:rPr>
  </w:style>
  <w:style w:type="paragraph" w:styleId="BodyText2">
    <w:name w:val="Body Text 2"/>
    <w:basedOn w:val="Normal"/>
    <w:pPr>
      <w:jc w:val="center"/>
    </w:pPr>
    <w:rPr>
      <w:b/>
      <w:sz w:val="16"/>
    </w:rPr>
  </w:style>
  <w:style w:type="paragraph" w:styleId="BodyText3">
    <w:name w:val="Body Text 3"/>
    <w:basedOn w:val="Normal"/>
    <w:pPr>
      <w:jc w:val="center"/>
    </w:pPr>
  </w:style>
  <w:style w:type="table" w:styleId="TableGrid">
    <w:name w:val="Table Grid"/>
    <w:basedOn w:val="TableNormal"/>
    <w:rsid w:val="0048683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711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3071B"/>
    <w:pPr>
      <w:ind w:left="720"/>
      <w:contextualSpacing/>
    </w:pPr>
  </w:style>
  <w:style w:type="paragraph" w:customStyle="1" w:styleId="Default">
    <w:name w:val="Default"/>
    <w:rsid w:val="009248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83333"/>
    <w:rPr>
      <w:rFonts w:ascii="Arial" w:hAnsi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5E3B2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creator>david Monnelly</dc:creator>
  <cp:lastModifiedBy>Rogerson, Trina</cp:lastModifiedBy>
  <cp:revision>10</cp:revision>
  <cp:lastPrinted>2019-08-12T09:17:00Z</cp:lastPrinted>
  <dcterms:created xsi:type="dcterms:W3CDTF">2024-10-03T11:56:00Z</dcterms:created>
  <dcterms:modified xsi:type="dcterms:W3CDTF">2026-06-04T11:43:00Z</dcterms:modified>
</cp:coreProperties>
</file>