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4552C7">
            <w:rPr>
              <w:u w:val="none"/>
            </w:rPr>
            <w:t>NEWCASTLE UPON TYNE</w:t>
          </w:r>
        </w:smartTag>
      </w:smartTag>
    </w:p>
    <w:p w14:paraId="6AE8E0E0" w14:textId="0F036968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AC4CB6">
        <w:rPr>
          <w:b/>
          <w:sz w:val="24"/>
        </w:rPr>
        <w:t>BROADWAY EAST AREA</w:t>
      </w:r>
      <w:r w:rsidR="000F2A86">
        <w:rPr>
          <w:b/>
          <w:sz w:val="24"/>
        </w:rPr>
        <w:t xml:space="preserve"> </w:t>
      </w:r>
      <w:r w:rsidR="00A90FC1" w:rsidRPr="00724D89">
        <w:rPr>
          <w:b/>
          <w:sz w:val="24"/>
        </w:rPr>
        <w:t>VARIATION</w:t>
      </w:r>
      <w:r w:rsidR="00E95690" w:rsidRPr="00724D89">
        <w:rPr>
          <w:b/>
          <w:sz w:val="24"/>
        </w:rPr>
        <w:t xml:space="preserve"> </w:t>
      </w:r>
      <w:r w:rsidR="00E95690" w:rsidRPr="00474BDE">
        <w:rPr>
          <w:b/>
          <w:sz w:val="24"/>
        </w:rPr>
        <w:t>TROST</w:t>
      </w:r>
      <w:r w:rsidR="00474BDE" w:rsidRPr="00474BDE">
        <w:rPr>
          <w:b/>
          <w:sz w:val="24"/>
        </w:rPr>
        <w:t>1</w:t>
      </w:r>
      <w:r w:rsidR="00AC4CB6">
        <w:rPr>
          <w:b/>
          <w:sz w:val="24"/>
        </w:rPr>
        <w:t>9</w:t>
      </w:r>
      <w:r w:rsidR="00E33493" w:rsidRPr="00474BDE">
        <w:rPr>
          <w:b/>
          <w:sz w:val="24"/>
        </w:rPr>
        <w:t>)</w:t>
      </w:r>
      <w:r w:rsidR="00A90FC1" w:rsidRPr="00474BDE">
        <w:rPr>
          <w:b/>
          <w:sz w:val="24"/>
        </w:rPr>
        <w:t xml:space="preserve"> ORDER</w:t>
      </w:r>
      <w:r w:rsidR="00E32A1D" w:rsidRPr="00474BDE">
        <w:rPr>
          <w:b/>
          <w:sz w:val="24"/>
        </w:rPr>
        <w:t xml:space="preserve"> </w:t>
      </w:r>
      <w:r w:rsidR="00E32A1D" w:rsidRPr="004552C7">
        <w:rPr>
          <w:b/>
          <w:sz w:val="24"/>
        </w:rPr>
        <w:t>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285CBEDC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</w:t>
      </w:r>
      <w:r w:rsidR="00695403" w:rsidRPr="00E86696">
        <w:t xml:space="preserve">Sections </w:t>
      </w:r>
      <w:r w:rsidR="00695403" w:rsidRPr="00E86696">
        <w:rPr>
          <w:rFonts w:cs="Arial"/>
          <w:szCs w:val="24"/>
        </w:rPr>
        <w:t xml:space="preserve">1, 2, 4 and Part IV of Schedule 9 </w:t>
      </w:r>
      <w:r w:rsidR="00695403" w:rsidRPr="00E86696">
        <w:t>of the Road Traffic Regulation Act 1984 (the 1984 Act</w:t>
      </w:r>
      <w:r w:rsidR="00695403" w:rsidRPr="00E86696">
        <w:rPr>
          <w:szCs w:val="24"/>
        </w:rPr>
        <w:t>) and the Traffic Management Act 2004 (the 2004 Act)</w:t>
      </w:r>
      <w:r w:rsidR="00695403" w:rsidRPr="00E86696">
        <w:t xml:space="preserve"> </w:t>
      </w:r>
      <w:r w:rsidRPr="00E86696">
        <w:t xml:space="preserve">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63B0763" w14:textId="40E01683" w:rsid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>the</w:t>
      </w:r>
      <w:r w:rsidR="00E86696" w:rsidRPr="000F2A86">
        <w:rPr>
          <w:sz w:val="24"/>
          <w:szCs w:val="24"/>
        </w:rPr>
        <w:t xml:space="preserve"> </w:t>
      </w:r>
      <w:r w:rsidR="00AC27C3" w:rsidRPr="000F2A86">
        <w:rPr>
          <w:sz w:val="24"/>
          <w:szCs w:val="24"/>
        </w:rPr>
        <w:t>Map T</w:t>
      </w:r>
      <w:r w:rsidR="00B30EE5" w:rsidRPr="000F2A86">
        <w:rPr>
          <w:sz w:val="24"/>
          <w:szCs w:val="24"/>
        </w:rPr>
        <w:t>ile</w:t>
      </w:r>
      <w:r w:rsidR="00AC4CB6">
        <w:rPr>
          <w:sz w:val="24"/>
          <w:szCs w:val="24"/>
        </w:rPr>
        <w:t>s</w:t>
      </w:r>
      <w:r w:rsidR="00E86696" w:rsidRPr="000F2A86">
        <w:rPr>
          <w:sz w:val="24"/>
          <w:szCs w:val="24"/>
        </w:rPr>
        <w:t xml:space="preserve"> specified in the First Schedule to this Order</w:t>
      </w:r>
      <w:r w:rsidRPr="000F2A86">
        <w:rPr>
          <w:sz w:val="24"/>
          <w:szCs w:val="24"/>
        </w:rPr>
        <w:t xml:space="preserve"> (which </w:t>
      </w:r>
      <w:r w:rsidR="00AC4CB6">
        <w:rPr>
          <w:sz w:val="24"/>
          <w:szCs w:val="24"/>
        </w:rPr>
        <w:t>are</w:t>
      </w:r>
      <w:r w:rsidRPr="000F2A86">
        <w:rPr>
          <w:sz w:val="24"/>
          <w:szCs w:val="24"/>
        </w:rPr>
        <w:t xml:space="preserve"> contained in Part 3 of Schedule 2 and Appendix 1 of the 2026 Order) </w:t>
      </w:r>
      <w:r w:rsidR="00AC4CB6">
        <w:rPr>
          <w:sz w:val="24"/>
          <w:szCs w:val="24"/>
        </w:rPr>
        <w:t>are</w:t>
      </w:r>
      <w:r w:rsidR="00E86696" w:rsidRPr="000F2A86">
        <w:rPr>
          <w:sz w:val="24"/>
          <w:szCs w:val="24"/>
        </w:rPr>
        <w:t xml:space="preserve"> hereby replaced </w:t>
      </w:r>
      <w:r w:rsidRPr="000F2A86">
        <w:rPr>
          <w:sz w:val="24"/>
          <w:szCs w:val="24"/>
        </w:rPr>
        <w:t xml:space="preserve">by </w:t>
      </w:r>
      <w:r w:rsidR="00E86696" w:rsidRPr="000F2A86">
        <w:rPr>
          <w:sz w:val="24"/>
          <w:szCs w:val="24"/>
        </w:rPr>
        <w:t xml:space="preserve">the new </w:t>
      </w:r>
      <w:r w:rsidR="00AC27C3" w:rsidRPr="000F2A86">
        <w:rPr>
          <w:sz w:val="24"/>
          <w:szCs w:val="24"/>
        </w:rPr>
        <w:t>Map Tile</w:t>
      </w:r>
      <w:r w:rsidR="00AC4CB6">
        <w:rPr>
          <w:sz w:val="24"/>
          <w:szCs w:val="24"/>
        </w:rPr>
        <w:t>s</w:t>
      </w:r>
      <w:r w:rsidR="00AC27C3" w:rsidRPr="000F2A86">
        <w:rPr>
          <w:sz w:val="24"/>
          <w:szCs w:val="24"/>
        </w:rPr>
        <w:t xml:space="preserve"> </w:t>
      </w:r>
      <w:r w:rsidR="00E86696" w:rsidRPr="000F2A86">
        <w:rPr>
          <w:sz w:val="24"/>
          <w:szCs w:val="24"/>
        </w:rPr>
        <w:t>specified in the Second Schedule to this Order</w:t>
      </w:r>
      <w:r w:rsidRPr="000F2A86">
        <w:rPr>
          <w:sz w:val="24"/>
          <w:szCs w:val="24"/>
        </w:rPr>
        <w:t xml:space="preserve"> (cop</w:t>
      </w:r>
      <w:r w:rsidR="00AC4CB6">
        <w:rPr>
          <w:sz w:val="24"/>
          <w:szCs w:val="24"/>
        </w:rPr>
        <w:t>ies</w:t>
      </w:r>
      <w:r w:rsidRPr="000F2A86">
        <w:rPr>
          <w:sz w:val="24"/>
          <w:szCs w:val="24"/>
        </w:rPr>
        <w:t xml:space="preserve"> of which </w:t>
      </w:r>
      <w:r w:rsidR="00AC4CB6">
        <w:rPr>
          <w:sz w:val="24"/>
          <w:szCs w:val="24"/>
        </w:rPr>
        <w:t>are</w:t>
      </w:r>
      <w:r w:rsidRPr="000F2A86">
        <w:rPr>
          <w:sz w:val="24"/>
          <w:szCs w:val="24"/>
        </w:rPr>
        <w:t xml:space="preserve"> attached to Appendix 1 of this Order); and </w:t>
      </w:r>
    </w:p>
    <w:p w14:paraId="72E2B50E" w14:textId="77777777" w:rsidR="000F2A86" w:rsidRDefault="000F2A86" w:rsidP="000F2A86">
      <w:pPr>
        <w:pStyle w:val="ListParagraph"/>
        <w:spacing w:line="276" w:lineRule="auto"/>
        <w:ind w:left="1440"/>
        <w:jc w:val="left"/>
        <w:rPr>
          <w:sz w:val="24"/>
          <w:szCs w:val="24"/>
        </w:rPr>
      </w:pPr>
    </w:p>
    <w:p w14:paraId="64F13B0F" w14:textId="6FCC662B" w:rsidR="000F2A86" w:rsidRP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 xml:space="preserve">that the Map Tile Index (contained in Part 1 of </w:t>
      </w:r>
      <w:r w:rsidR="00CF7021" w:rsidRPr="000F2A86">
        <w:rPr>
          <w:sz w:val="24"/>
          <w:szCs w:val="24"/>
        </w:rPr>
        <w:t xml:space="preserve">Schedule 2 of </w:t>
      </w:r>
      <w:r w:rsidRPr="000F2A86">
        <w:rPr>
          <w:sz w:val="24"/>
          <w:szCs w:val="24"/>
        </w:rPr>
        <w:t>the 2026 Order) shall be updated and amended to reflect the change</w:t>
      </w:r>
      <w:r w:rsidR="00AC4CB6">
        <w:rPr>
          <w:sz w:val="24"/>
          <w:szCs w:val="24"/>
        </w:rPr>
        <w:t>s</w:t>
      </w:r>
      <w:r w:rsidRPr="000F2A86">
        <w:rPr>
          <w:sz w:val="24"/>
          <w:szCs w:val="24"/>
        </w:rPr>
        <w:t xml:space="preserve"> made by paragraph 1(a) of this Order</w:t>
      </w:r>
      <w:r w:rsidR="00E86696" w:rsidRPr="000F2A86">
        <w:rPr>
          <w:sz w:val="24"/>
          <w:szCs w:val="24"/>
        </w:rPr>
        <w:t>.</w:t>
      </w:r>
    </w:p>
    <w:p w14:paraId="3EDD2035" w14:textId="77777777" w:rsidR="00B30EE5" w:rsidRPr="00587497" w:rsidRDefault="00B30EE5" w:rsidP="00587497">
      <w:pPr>
        <w:jc w:val="left"/>
        <w:rPr>
          <w:sz w:val="24"/>
          <w:szCs w:val="24"/>
        </w:rPr>
      </w:pPr>
    </w:p>
    <w:p w14:paraId="2EF0961D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86696" w:rsidRPr="000F2A86">
        <w:rPr>
          <w:sz w:val="24"/>
          <w:szCs w:val="24"/>
        </w:rPr>
        <w:t>The remainder of the 2026 Order shall remain in full force and effect</w:t>
      </w:r>
      <w:r w:rsidR="00B30EE5" w:rsidRPr="000F2A86">
        <w:rPr>
          <w:sz w:val="24"/>
          <w:szCs w:val="24"/>
        </w:rPr>
        <w:t>.</w:t>
      </w:r>
    </w:p>
    <w:p w14:paraId="77578CA3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</w:p>
    <w:p w14:paraId="50A7942F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E32A1D" w:rsidRPr="00587497">
        <w:rPr>
          <w:sz w:val="24"/>
          <w:szCs w:val="24"/>
        </w:rPr>
        <w:t xml:space="preserve">This Order shall come into </w:t>
      </w:r>
      <w:r w:rsidR="00E86696" w:rsidRPr="00587497">
        <w:rPr>
          <w:sz w:val="24"/>
          <w:szCs w:val="24"/>
        </w:rPr>
        <w:t>effect</w:t>
      </w:r>
      <w:r w:rsidR="00E32A1D" w:rsidRPr="00587497">
        <w:rPr>
          <w:sz w:val="24"/>
          <w:szCs w:val="24"/>
        </w:rPr>
        <w:t xml:space="preserve"> on </w:t>
      </w:r>
      <w:r w:rsidR="00E86696" w:rsidRPr="00587497">
        <w:rPr>
          <w:sz w:val="24"/>
          <w:szCs w:val="24"/>
        </w:rPr>
        <w:t xml:space="preserve">the xxx day of xxxxxxxxxxx </w:t>
      </w:r>
      <w:r w:rsidR="00EB4AFE" w:rsidRPr="00587497">
        <w:rPr>
          <w:sz w:val="24"/>
          <w:szCs w:val="24"/>
        </w:rPr>
        <w:t>20</w:t>
      </w:r>
      <w:r w:rsidR="00AD3D0A" w:rsidRPr="00587497">
        <w:rPr>
          <w:sz w:val="24"/>
          <w:szCs w:val="24"/>
        </w:rPr>
        <w:t>2</w:t>
      </w:r>
      <w:r w:rsidR="00476DD8" w:rsidRPr="00587497">
        <w:rPr>
          <w:sz w:val="24"/>
          <w:szCs w:val="24"/>
        </w:rPr>
        <w:t>x</w:t>
      </w:r>
      <w:r w:rsidR="004E0AED" w:rsidRPr="00587497">
        <w:rPr>
          <w:sz w:val="24"/>
          <w:szCs w:val="24"/>
        </w:rPr>
        <w:t>,</w:t>
      </w:r>
      <w:r w:rsidR="0011719B" w:rsidRPr="00587497">
        <w:rPr>
          <w:sz w:val="24"/>
          <w:szCs w:val="24"/>
        </w:rPr>
        <w:t xml:space="preserve"> </w:t>
      </w:r>
      <w:r w:rsidR="00E32A1D" w:rsidRPr="00587497">
        <w:rPr>
          <w:sz w:val="24"/>
          <w:szCs w:val="24"/>
        </w:rPr>
        <w:t xml:space="preserve">and may </w:t>
      </w:r>
    </w:p>
    <w:p w14:paraId="58DA943B" w14:textId="2DCE6A46" w:rsidR="00E32A1D" w:rsidRPr="00F47D3F" w:rsidRDefault="00E32A1D" w:rsidP="00F47D3F">
      <w:pPr>
        <w:spacing w:line="276" w:lineRule="auto"/>
        <w:ind w:left="405"/>
        <w:jc w:val="left"/>
        <w:rPr>
          <w:bCs/>
          <w:sz w:val="24"/>
          <w:szCs w:val="24"/>
          <w:lang w:val="en-US"/>
        </w:rPr>
      </w:pPr>
      <w:r w:rsidRPr="00587497">
        <w:rPr>
          <w:sz w:val="24"/>
          <w:szCs w:val="24"/>
        </w:rPr>
        <w:t xml:space="preserve">be cited as </w:t>
      </w:r>
      <w:r w:rsidR="00E86696" w:rsidRPr="00587497">
        <w:rPr>
          <w:sz w:val="24"/>
          <w:szCs w:val="24"/>
        </w:rPr>
        <w:t>the</w:t>
      </w:r>
      <w:r w:rsidR="00E86696" w:rsidRPr="00587497">
        <w:rPr>
          <w:b/>
          <w:sz w:val="24"/>
          <w:szCs w:val="24"/>
          <w:lang w:val="en-US"/>
        </w:rPr>
        <w:t xml:space="preserve"> </w:t>
      </w:r>
      <w:r w:rsidR="00E86696" w:rsidRPr="00587497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724D89">
        <w:rPr>
          <w:bCs/>
          <w:sz w:val="24"/>
          <w:szCs w:val="24"/>
          <w:lang w:val="en-US"/>
        </w:rPr>
        <w:t>Restrictions and On Street Parking Places) Order 2026</w:t>
      </w:r>
      <w:r w:rsidR="00E86696" w:rsidRPr="00724D89">
        <w:rPr>
          <w:sz w:val="24"/>
          <w:szCs w:val="24"/>
        </w:rPr>
        <w:t xml:space="preserve"> </w:t>
      </w:r>
      <w:r w:rsidR="00724D89" w:rsidRPr="00724D89">
        <w:rPr>
          <w:sz w:val="24"/>
          <w:szCs w:val="24"/>
        </w:rPr>
        <w:t>(</w:t>
      </w:r>
      <w:r w:rsidR="00AC4CB6">
        <w:rPr>
          <w:sz w:val="24"/>
          <w:szCs w:val="24"/>
        </w:rPr>
        <w:t>Broadway East Area</w:t>
      </w:r>
      <w:r w:rsidR="000F2A86" w:rsidRPr="00724D89">
        <w:rPr>
          <w:sz w:val="24"/>
          <w:szCs w:val="24"/>
        </w:rPr>
        <w:t xml:space="preserve"> </w:t>
      </w:r>
      <w:r w:rsidR="00A90FC1" w:rsidRPr="00474BDE">
        <w:rPr>
          <w:sz w:val="24"/>
          <w:szCs w:val="24"/>
        </w:rPr>
        <w:t>Variation</w:t>
      </w:r>
      <w:r w:rsidR="002234E4" w:rsidRPr="00474BDE">
        <w:rPr>
          <w:sz w:val="24"/>
          <w:szCs w:val="24"/>
        </w:rPr>
        <w:t xml:space="preserve"> </w:t>
      </w:r>
      <w:r w:rsidR="002234E4" w:rsidRPr="00474BDE">
        <w:rPr>
          <w:bCs/>
          <w:sz w:val="24"/>
        </w:rPr>
        <w:t>TROST</w:t>
      </w:r>
      <w:r w:rsidR="00474BDE" w:rsidRPr="00474BDE">
        <w:rPr>
          <w:bCs/>
          <w:sz w:val="24"/>
        </w:rPr>
        <w:t>1</w:t>
      </w:r>
      <w:r w:rsidR="00AC4CB6">
        <w:rPr>
          <w:bCs/>
          <w:sz w:val="24"/>
        </w:rPr>
        <w:t>9</w:t>
      </w:r>
      <w:r w:rsidR="00E33493" w:rsidRPr="00474BDE">
        <w:rPr>
          <w:sz w:val="24"/>
          <w:szCs w:val="24"/>
        </w:rPr>
        <w:t>)</w:t>
      </w:r>
      <w:r w:rsidR="00724D89" w:rsidRPr="00474BDE">
        <w:rPr>
          <w:sz w:val="24"/>
          <w:szCs w:val="24"/>
        </w:rPr>
        <w:t xml:space="preserve"> </w:t>
      </w:r>
      <w:r w:rsidR="004C6849" w:rsidRPr="00474BDE">
        <w:rPr>
          <w:sz w:val="24"/>
          <w:szCs w:val="24"/>
        </w:rPr>
        <w:t xml:space="preserve">Order </w:t>
      </w:r>
      <w:r w:rsidR="004C6849" w:rsidRPr="00587497">
        <w:rPr>
          <w:sz w:val="24"/>
          <w:szCs w:val="24"/>
        </w:rPr>
        <w:t>20</w:t>
      </w:r>
      <w:r w:rsidR="00476DD8" w:rsidRPr="00587497">
        <w:rPr>
          <w:sz w:val="24"/>
          <w:szCs w:val="24"/>
        </w:rPr>
        <w:t>2</w:t>
      </w:r>
      <w:r w:rsidR="00AD3D0A" w:rsidRPr="00587497">
        <w:rPr>
          <w:sz w:val="24"/>
          <w:szCs w:val="24"/>
        </w:rPr>
        <w:t>x</w:t>
      </w:r>
      <w:r w:rsidRPr="00587497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05A19D62" w14:textId="77777777" w:rsidR="000F2A86" w:rsidRDefault="000F2A86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12036A89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62CFB7EC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</w:t>
      </w:r>
      <w:r w:rsidR="00AC4CB6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8"/>
      </w:tblGrid>
      <w:tr w:rsidR="00B30EE5" w:rsidRPr="00B30EE5" w14:paraId="580D534D" w14:textId="77777777" w:rsidTr="00AC4CB6">
        <w:tc>
          <w:tcPr>
            <w:tcW w:w="5046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AC4CB6">
        <w:tc>
          <w:tcPr>
            <w:tcW w:w="5046" w:type="dxa"/>
          </w:tcPr>
          <w:p w14:paraId="124187BE" w14:textId="74AD728C" w:rsidR="00B30EE5" w:rsidRPr="00B30EE5" w:rsidRDefault="00AC4CB6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AU50</w:t>
            </w:r>
            <w:r w:rsidR="00AC27C3" w:rsidRPr="00C847C9">
              <w:rPr>
                <w:sz w:val="24"/>
                <w:szCs w:val="24"/>
              </w:rPr>
              <w:t xml:space="preserve"> R</w:t>
            </w:r>
            <w:r w:rsidR="00AC27C3">
              <w:rPr>
                <w:sz w:val="24"/>
                <w:szCs w:val="24"/>
              </w:rPr>
              <w:t>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AC4CB6" w:rsidRPr="00B30EE5" w14:paraId="537A7884" w14:textId="77777777" w:rsidTr="00AC4CB6">
        <w:tc>
          <w:tcPr>
            <w:tcW w:w="5046" w:type="dxa"/>
          </w:tcPr>
          <w:p w14:paraId="3A31F7B8" w14:textId="50A083C7" w:rsidR="00AC4CB6" w:rsidRPr="00C847C9" w:rsidRDefault="00AC4CB6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AU51 Revision 0</w:t>
            </w:r>
          </w:p>
        </w:tc>
        <w:tc>
          <w:tcPr>
            <w:tcW w:w="4288" w:type="dxa"/>
          </w:tcPr>
          <w:p w14:paraId="29F913D4" w14:textId="3B31C880" w:rsidR="00AC4CB6" w:rsidRDefault="00AC4CB6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AC4CB6" w:rsidRPr="00B30EE5" w14:paraId="5ED62F7A" w14:textId="77777777" w:rsidTr="00AC4CB6">
        <w:tc>
          <w:tcPr>
            <w:tcW w:w="5046" w:type="dxa"/>
          </w:tcPr>
          <w:p w14:paraId="7C962CC8" w14:textId="6B8C6CC3" w:rsidR="00AC4CB6" w:rsidRPr="00C847C9" w:rsidRDefault="00AC4CB6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AV51 Revision 0</w:t>
            </w:r>
          </w:p>
        </w:tc>
        <w:tc>
          <w:tcPr>
            <w:tcW w:w="4288" w:type="dxa"/>
          </w:tcPr>
          <w:p w14:paraId="2840F3D0" w14:textId="59215B97" w:rsidR="00AC4CB6" w:rsidRDefault="00AC4CB6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5241F78A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</w:t>
      </w:r>
      <w:r w:rsidR="00AC4CB6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273"/>
      </w:tblGrid>
      <w:tr w:rsidR="00B30EE5" w:rsidRPr="00B30EE5" w14:paraId="2746DCC0" w14:textId="77777777" w:rsidTr="00296E1F">
        <w:tc>
          <w:tcPr>
            <w:tcW w:w="5032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AC4CB6" w:rsidRPr="00B30EE5" w14:paraId="46C84427" w14:textId="77777777" w:rsidTr="00296E1F">
        <w:tc>
          <w:tcPr>
            <w:tcW w:w="5032" w:type="dxa"/>
          </w:tcPr>
          <w:p w14:paraId="02DD1B68" w14:textId="5A5050CC" w:rsidR="00AC4CB6" w:rsidRPr="00C847C9" w:rsidRDefault="00AC4CB6" w:rsidP="00AC4CB6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AU50</w:t>
            </w:r>
            <w:r w:rsidRPr="00C847C9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 xml:space="preserve">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77710B37" w14:textId="59EB10A2" w:rsidR="00AC4CB6" w:rsidRDefault="00AC4CB6" w:rsidP="00AC4CB6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  <w:tr w:rsidR="00AC4CB6" w:rsidRPr="00B30EE5" w14:paraId="6BE71E0E" w14:textId="77777777" w:rsidTr="00296E1F">
        <w:tc>
          <w:tcPr>
            <w:tcW w:w="5032" w:type="dxa"/>
          </w:tcPr>
          <w:p w14:paraId="648F68E5" w14:textId="53AC8045" w:rsidR="00AC4CB6" w:rsidRPr="00B30EE5" w:rsidRDefault="00AC4CB6" w:rsidP="00AC4CB6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AU51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6CB80D67" w14:textId="63BD5FF4" w:rsidR="00AC4CB6" w:rsidRPr="00B30EE5" w:rsidRDefault="00AC4CB6" w:rsidP="00AC4CB6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  <w:tr w:rsidR="00AC4CB6" w:rsidRPr="00B30EE5" w14:paraId="3D468977" w14:textId="77777777" w:rsidTr="00296E1F">
        <w:tc>
          <w:tcPr>
            <w:tcW w:w="5032" w:type="dxa"/>
          </w:tcPr>
          <w:p w14:paraId="2910AEB4" w14:textId="73C5E242" w:rsidR="00AC4CB6" w:rsidRPr="00C847C9" w:rsidRDefault="00AC4CB6" w:rsidP="00AC4CB6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AV51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000AE6D7" w14:textId="084A2329" w:rsidR="00AC4CB6" w:rsidRDefault="00AC4CB6" w:rsidP="00AC4CB6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1180A8BE" w:rsidR="005C39EA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 xml:space="preserve">Tile </w:t>
      </w:r>
      <w:r w:rsidR="00AC4CB6">
        <w:rPr>
          <w:bCs/>
          <w:szCs w:val="24"/>
        </w:rPr>
        <w:t>AU50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p w14:paraId="59BB97C3" w14:textId="79E5EAB2" w:rsidR="00AC4CB6" w:rsidRDefault="00AC4CB6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 xml:space="preserve">Tile </w:t>
      </w:r>
      <w:r>
        <w:rPr>
          <w:bCs/>
          <w:szCs w:val="24"/>
        </w:rPr>
        <w:t>AU5</w:t>
      </w:r>
      <w:r>
        <w:rPr>
          <w:bCs/>
          <w:szCs w:val="24"/>
        </w:rPr>
        <w:t>1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p w14:paraId="37CCC6C2" w14:textId="61422551" w:rsidR="00AC4CB6" w:rsidRPr="00B30EE5" w:rsidRDefault="00AC4CB6" w:rsidP="00AC4CB6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 xml:space="preserve">Tile </w:t>
      </w:r>
      <w:r>
        <w:rPr>
          <w:bCs/>
          <w:szCs w:val="24"/>
        </w:rPr>
        <w:t>AV51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p w14:paraId="2B9615BD" w14:textId="77777777" w:rsidR="00AC4CB6" w:rsidRPr="00B30EE5" w:rsidRDefault="00AC4CB6" w:rsidP="002234E4">
      <w:pPr>
        <w:pStyle w:val="BodyText"/>
        <w:jc w:val="center"/>
        <w:rPr>
          <w:bCs/>
          <w:szCs w:val="24"/>
        </w:rPr>
      </w:pPr>
    </w:p>
    <w:sectPr w:rsidR="00AC4CB6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B6A4" w14:textId="77777777" w:rsidR="00B11543" w:rsidRDefault="00B11543" w:rsidP="00AF4CA0">
      <w:r>
        <w:separator/>
      </w:r>
    </w:p>
  </w:endnote>
  <w:endnote w:type="continuationSeparator" w:id="0">
    <w:p w14:paraId="00348B52" w14:textId="77777777" w:rsidR="00B11543" w:rsidRDefault="00B11543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1FE7" w14:textId="77777777" w:rsidR="00B11543" w:rsidRDefault="00B11543" w:rsidP="00AF4CA0">
      <w:r>
        <w:separator/>
      </w:r>
    </w:p>
  </w:footnote>
  <w:footnote w:type="continuationSeparator" w:id="0">
    <w:p w14:paraId="2AB1EE72" w14:textId="77777777" w:rsidR="00B11543" w:rsidRDefault="00B11543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1"/>
  </w:num>
  <w:num w:numId="4" w16cid:durableId="1068193251">
    <w:abstractNumId w:val="8"/>
  </w:num>
  <w:num w:numId="5" w16cid:durableId="1324041710">
    <w:abstractNumId w:val="4"/>
  </w:num>
  <w:num w:numId="6" w16cid:durableId="2132280950">
    <w:abstractNumId w:val="7"/>
  </w:num>
  <w:num w:numId="7" w16cid:durableId="412554283">
    <w:abstractNumId w:val="3"/>
  </w:num>
  <w:num w:numId="8" w16cid:durableId="1634361472">
    <w:abstractNumId w:val="9"/>
  </w:num>
  <w:num w:numId="9" w16cid:durableId="1288122851">
    <w:abstractNumId w:val="5"/>
  </w:num>
  <w:num w:numId="1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122B1"/>
    <w:rsid w:val="000B0A8F"/>
    <w:rsid w:val="000E73AD"/>
    <w:rsid w:val="000F2A86"/>
    <w:rsid w:val="0011719B"/>
    <w:rsid w:val="00170F70"/>
    <w:rsid w:val="00182A6A"/>
    <w:rsid w:val="00186A52"/>
    <w:rsid w:val="001C3F7F"/>
    <w:rsid w:val="001E743E"/>
    <w:rsid w:val="00204AF1"/>
    <w:rsid w:val="002234E4"/>
    <w:rsid w:val="00234CBC"/>
    <w:rsid w:val="002562AA"/>
    <w:rsid w:val="00296E1F"/>
    <w:rsid w:val="0038624D"/>
    <w:rsid w:val="003F3D32"/>
    <w:rsid w:val="004552C7"/>
    <w:rsid w:val="00474BDE"/>
    <w:rsid w:val="00476DD8"/>
    <w:rsid w:val="004879AA"/>
    <w:rsid w:val="004C0087"/>
    <w:rsid w:val="004C5405"/>
    <w:rsid w:val="004C6849"/>
    <w:rsid w:val="004E0AED"/>
    <w:rsid w:val="004E45FD"/>
    <w:rsid w:val="004F4A96"/>
    <w:rsid w:val="0052054A"/>
    <w:rsid w:val="00553CDA"/>
    <w:rsid w:val="00587497"/>
    <w:rsid w:val="005B7032"/>
    <w:rsid w:val="005C0978"/>
    <w:rsid w:val="005C39EA"/>
    <w:rsid w:val="00641E30"/>
    <w:rsid w:val="00695403"/>
    <w:rsid w:val="006D48F3"/>
    <w:rsid w:val="00715B95"/>
    <w:rsid w:val="00724D89"/>
    <w:rsid w:val="00767720"/>
    <w:rsid w:val="00783E41"/>
    <w:rsid w:val="0082094D"/>
    <w:rsid w:val="00853E3D"/>
    <w:rsid w:val="008733AF"/>
    <w:rsid w:val="00897CB5"/>
    <w:rsid w:val="008E0F08"/>
    <w:rsid w:val="00932CB3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C27C3"/>
    <w:rsid w:val="00AC4CB6"/>
    <w:rsid w:val="00AD3D0A"/>
    <w:rsid w:val="00AD62DD"/>
    <w:rsid w:val="00AF4CA0"/>
    <w:rsid w:val="00B051F3"/>
    <w:rsid w:val="00B11543"/>
    <w:rsid w:val="00B30EE5"/>
    <w:rsid w:val="00B349F1"/>
    <w:rsid w:val="00B427AB"/>
    <w:rsid w:val="00B73C50"/>
    <w:rsid w:val="00BC1B31"/>
    <w:rsid w:val="00C10645"/>
    <w:rsid w:val="00C323B4"/>
    <w:rsid w:val="00C847C9"/>
    <w:rsid w:val="00CF7021"/>
    <w:rsid w:val="00D0088D"/>
    <w:rsid w:val="00D156CB"/>
    <w:rsid w:val="00D4150F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51D3E"/>
    <w:rsid w:val="00E86696"/>
    <w:rsid w:val="00E9330C"/>
    <w:rsid w:val="00E95690"/>
    <w:rsid w:val="00EB4AFE"/>
    <w:rsid w:val="00F47D3F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BD13-BB72-4BF2-9805-42666153EC99}">
  <ds:schemaRefs>
    <ds:schemaRef ds:uri="http://schemas.microsoft.com/office/2006/metadata/properties"/>
    <ds:schemaRef ds:uri="http://schemas.microsoft.com/office/infopath/2007/PartnerControls"/>
    <ds:schemaRef ds:uri="8038ca92-cf2d-42d7-ac46-a13552d8c20f"/>
    <ds:schemaRef ds:uri="ef3e0d90-3928-48fb-8f06-39ed94336786"/>
  </ds:schemaRefs>
</ds:datastoreItem>
</file>

<file path=customXml/itemProps3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17</cp:revision>
  <cp:lastPrinted>2015-05-16T10:50:00Z</cp:lastPrinted>
  <dcterms:created xsi:type="dcterms:W3CDTF">2026-03-03T15:58:00Z</dcterms:created>
  <dcterms:modified xsi:type="dcterms:W3CDTF">2026-06-04T13:54:00Z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